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8E72D6" w:rsidP="00272AA2">
      <w:pPr>
        <w:pStyle w:val="Documenttitle"/>
        <w:spacing w:line="360" w:lineRule="auto"/>
        <w:outlineLvl w:val="0"/>
        <w:rPr>
          <w:szCs w:val="40"/>
        </w:rPr>
      </w:pPr>
      <w:r>
        <w:t xml:space="preserve">Presse-Information </w:t>
      </w:r>
    </w:p>
    <w:p w:rsidR="00F26CCE" w:rsidRDefault="00F26CCE" w:rsidP="00AE60AD">
      <w:pPr>
        <w:outlineLvl w:val="0"/>
        <w:rPr>
          <w:rFonts w:cs="Arial"/>
          <w:b/>
          <w:bCs/>
          <w:sz w:val="24"/>
        </w:rPr>
      </w:pPr>
    </w:p>
    <w:p w:rsidR="00404FCE" w:rsidRDefault="00404FCE" w:rsidP="00AE60AD">
      <w:pPr>
        <w:outlineLvl w:val="0"/>
        <w:rPr>
          <w:rFonts w:cs="Arial"/>
          <w:b/>
          <w:bCs/>
          <w:sz w:val="24"/>
        </w:rPr>
      </w:pPr>
    </w:p>
    <w:p w:rsidR="00463AFD" w:rsidRDefault="009F4135" w:rsidP="00D921EB">
      <w:pPr>
        <w:rPr>
          <w:b/>
          <w:sz w:val="24"/>
        </w:rPr>
      </w:pPr>
      <w:r>
        <w:rPr>
          <w:b/>
          <w:sz w:val="24"/>
        </w:rPr>
        <w:t>ANDRITZ</w:t>
      </w:r>
      <w:r w:rsidR="00E246E5">
        <w:rPr>
          <w:b/>
          <w:sz w:val="24"/>
        </w:rPr>
        <w:t xml:space="preserve">: </w:t>
      </w:r>
      <w:r w:rsidR="000D3CD9">
        <w:rPr>
          <w:b/>
          <w:sz w:val="24"/>
        </w:rPr>
        <w:t>Papiermaschinenumbau</w:t>
      </w:r>
      <w:r>
        <w:rPr>
          <w:b/>
          <w:sz w:val="24"/>
        </w:rPr>
        <w:t xml:space="preserve"> </w:t>
      </w:r>
      <w:r w:rsidR="00E246E5">
        <w:rPr>
          <w:b/>
          <w:sz w:val="24"/>
        </w:rPr>
        <w:t xml:space="preserve">und Lieferung einer </w:t>
      </w:r>
    </w:p>
    <w:p w:rsidR="00586DF9" w:rsidRPr="008816DA" w:rsidRDefault="009F4135" w:rsidP="00D921EB">
      <w:pPr>
        <w:rPr>
          <w:b/>
          <w:sz w:val="24"/>
        </w:rPr>
      </w:pPr>
      <w:proofErr w:type="gramStart"/>
      <w:r>
        <w:rPr>
          <w:b/>
          <w:sz w:val="24"/>
        </w:rPr>
        <w:t>neue</w:t>
      </w:r>
      <w:r w:rsidR="00E246E5">
        <w:rPr>
          <w:b/>
          <w:sz w:val="24"/>
        </w:rPr>
        <w:t>n</w:t>
      </w:r>
      <w:proofErr w:type="gramEnd"/>
      <w:r>
        <w:rPr>
          <w:b/>
          <w:sz w:val="24"/>
        </w:rPr>
        <w:t xml:space="preserve"> Stoffaufbereitungslinie für </w:t>
      </w:r>
      <w:proofErr w:type="spellStart"/>
      <w:r>
        <w:rPr>
          <w:b/>
          <w:sz w:val="24"/>
        </w:rPr>
        <w:t>Burgo</w:t>
      </w:r>
      <w:proofErr w:type="spellEnd"/>
      <w:r>
        <w:rPr>
          <w:b/>
          <w:sz w:val="24"/>
        </w:rPr>
        <w:t xml:space="preserve"> </w:t>
      </w:r>
      <w:proofErr w:type="spellStart"/>
      <w:r>
        <w:rPr>
          <w:b/>
          <w:sz w:val="24"/>
        </w:rPr>
        <w:t>Avezzano</w:t>
      </w:r>
      <w:proofErr w:type="spellEnd"/>
      <w:r>
        <w:rPr>
          <w:b/>
          <w:sz w:val="24"/>
        </w:rPr>
        <w:t>, Italien</w:t>
      </w:r>
    </w:p>
    <w:p w:rsidR="000732BC" w:rsidRPr="005141AB" w:rsidRDefault="000732BC" w:rsidP="0049643B">
      <w:pPr>
        <w:rPr>
          <w:b/>
          <w:sz w:val="24"/>
        </w:rPr>
      </w:pPr>
    </w:p>
    <w:p w:rsidR="00335470" w:rsidRDefault="0049643B" w:rsidP="0025782F">
      <w:r>
        <w:rPr>
          <w:b/>
        </w:rPr>
        <w:t xml:space="preserve">Graz, am </w:t>
      </w:r>
      <w:r w:rsidR="009A2920">
        <w:rPr>
          <w:b/>
        </w:rPr>
        <w:t>1</w:t>
      </w:r>
      <w:bookmarkStart w:id="0" w:name="_GoBack"/>
      <w:bookmarkEnd w:id="0"/>
      <w:r>
        <w:rPr>
          <w:b/>
        </w:rPr>
        <w:t>. </w:t>
      </w:r>
      <w:r w:rsidR="00D30085">
        <w:rPr>
          <w:b/>
        </w:rPr>
        <w:t>März</w:t>
      </w:r>
      <w:r>
        <w:rPr>
          <w:b/>
        </w:rPr>
        <w:t xml:space="preserve"> 2017.</w:t>
      </w:r>
      <w:r w:rsidR="00F11416">
        <w:t xml:space="preserve"> </w:t>
      </w:r>
      <w:r>
        <w:t xml:space="preserve">Der internationale Technologiekonzern ANDRITZ wurde von der italienischen Burgo-Gruppe mit dem Umbau der PM2, einer Papiermaschine für Druck- und weißes Schreibpapier, sowie des </w:t>
      </w:r>
      <w:proofErr w:type="spellStart"/>
      <w:r>
        <w:t>Konstantteils</w:t>
      </w:r>
      <w:proofErr w:type="spellEnd"/>
      <w:r>
        <w:t xml:space="preserve"> in eine moderne Papiermaschine für braunes Verpackungspapier im Werk Avezzano, Italien, beauftragt. Nach dem vollständigen Umbau wird die PM2 eine Ja</w:t>
      </w:r>
      <w:r w:rsidR="000D3CD9">
        <w:t xml:space="preserve">hresproduktion von über </w:t>
      </w:r>
    </w:p>
    <w:p w:rsidR="00ED6393" w:rsidRDefault="000D3CD9" w:rsidP="0025782F">
      <w:pPr>
        <w:rPr>
          <w:szCs w:val="20"/>
        </w:rPr>
      </w:pPr>
      <w:r>
        <w:t>200.</w:t>
      </w:r>
      <w:r w:rsidR="0049643B">
        <w:t>000 Tonnen bei einer Auslegungsgeschwindigkeit von 1.200 m/min sowie eine</w:t>
      </w:r>
      <w:r w:rsidR="00786D0D">
        <w:t>r</w:t>
      </w:r>
      <w:r w:rsidR="0049643B">
        <w:t xml:space="preserve"> Papierbreite </w:t>
      </w:r>
      <w:r w:rsidR="00BF49E2">
        <w:t xml:space="preserve">am Roller </w:t>
      </w:r>
      <w:r w:rsidR="0049643B">
        <w:t xml:space="preserve">von 5.340 mm aufweisen. Auf der Maschine </w:t>
      </w:r>
      <w:r>
        <w:t>werden</w:t>
      </w:r>
      <w:r w:rsidR="0049643B">
        <w:t xml:space="preserve"> </w:t>
      </w:r>
      <w:r w:rsidR="00FA5F30">
        <w:t>Wellenstoffe</w:t>
      </w:r>
      <w:r w:rsidR="00786D0D">
        <w:t xml:space="preserve"> </w:t>
      </w:r>
      <w:r w:rsidR="0049643B">
        <w:t xml:space="preserve">und zweilagige Testliner </w:t>
      </w:r>
      <w:r w:rsidR="00FA5F30">
        <w:t>mit Flächengewichten</w:t>
      </w:r>
      <w:r w:rsidR="0049643B">
        <w:t xml:space="preserve"> von 80-170 </w:t>
      </w:r>
      <w:proofErr w:type="spellStart"/>
      <w:r w:rsidR="0049643B">
        <w:t>gsm</w:t>
      </w:r>
      <w:proofErr w:type="spellEnd"/>
      <w:r w:rsidR="0049643B">
        <w:t xml:space="preserve"> für die Herstellung von Wellpapperohpapier produziert. Das Rohmaterial besteht aus </w:t>
      </w:r>
      <w:r>
        <w:t>altem Wellpap</w:t>
      </w:r>
      <w:r w:rsidR="00112D1C">
        <w:t>p</w:t>
      </w:r>
      <w:r>
        <w:t>en-</w:t>
      </w:r>
      <w:r w:rsidR="0049643B">
        <w:t xml:space="preserve"> und gemischtem Altpapier. Die Inbetriebnahme ist für Ende 2017 geplant. </w:t>
      </w:r>
    </w:p>
    <w:p w:rsidR="00ED6393" w:rsidRDefault="00ED6393" w:rsidP="005454AA">
      <w:pPr>
        <w:rPr>
          <w:szCs w:val="20"/>
        </w:rPr>
      </w:pPr>
    </w:p>
    <w:p w:rsidR="002F30B3" w:rsidRDefault="000D3CD9" w:rsidP="002F30B3">
      <w:pPr>
        <w:rPr>
          <w:szCs w:val="20"/>
        </w:rPr>
      </w:pPr>
      <w:r>
        <w:t>E</w:t>
      </w:r>
      <w:r w:rsidR="00B108E4">
        <w:t xml:space="preserve">ine neue </w:t>
      </w:r>
      <w:r w:rsidR="007B3480">
        <w:t xml:space="preserve">Altpapieraufbereitungslinie </w:t>
      </w:r>
      <w:r w:rsidR="00B108E4">
        <w:t xml:space="preserve">mit einer Auslegungskapazität von 700 Tagestonnen </w:t>
      </w:r>
      <w:proofErr w:type="spellStart"/>
      <w:r w:rsidR="00B108E4">
        <w:t>atro</w:t>
      </w:r>
      <w:proofErr w:type="spellEnd"/>
      <w:r>
        <w:t xml:space="preserve"> ist ebenso Teil der Lieferung</w:t>
      </w:r>
      <w:r w:rsidR="00B108E4">
        <w:t xml:space="preserve">. Die Linie besteht aus einem </w:t>
      </w:r>
      <w:proofErr w:type="spellStart"/>
      <w:r w:rsidR="00B108E4">
        <w:t>Auflösesystem</w:t>
      </w:r>
      <w:proofErr w:type="spellEnd"/>
      <w:r w:rsidR="00B108E4">
        <w:t xml:space="preserve"> mit einem </w:t>
      </w:r>
      <w:proofErr w:type="spellStart"/>
      <w:r w:rsidR="00EE3DBB">
        <w:t>FibreSolve</w:t>
      </w:r>
      <w:proofErr w:type="spellEnd"/>
      <w:r w:rsidR="00EE3DBB">
        <w:t xml:space="preserve"> </w:t>
      </w:r>
      <w:r w:rsidR="00B108E4">
        <w:t xml:space="preserve">FSR </w:t>
      </w:r>
      <w:proofErr w:type="spellStart"/>
      <w:r w:rsidR="00B108E4">
        <w:t>Stoffauflöser</w:t>
      </w:r>
      <w:proofErr w:type="spellEnd"/>
      <w:r w:rsidR="00B108E4">
        <w:t xml:space="preserve">, Reinigung, Sortierung, Fraktionierung und Eindickung sowie einem Rejekt-Aufbereitungssystem. Der bestehende Konstantteil wird umgebaut und ein neues </w:t>
      </w:r>
      <w:proofErr w:type="spellStart"/>
      <w:r w:rsidR="00B108E4">
        <w:t>ShortFlow</w:t>
      </w:r>
      <w:proofErr w:type="spellEnd"/>
      <w:r w:rsidR="00B108E4">
        <w:t>-Entlüftungssystem installiert.</w:t>
      </w:r>
    </w:p>
    <w:p w:rsidR="002F30B3" w:rsidRDefault="002F30B3" w:rsidP="005454AA">
      <w:pPr>
        <w:rPr>
          <w:szCs w:val="20"/>
        </w:rPr>
      </w:pPr>
    </w:p>
    <w:p w:rsidR="00AD2F5D" w:rsidRPr="00A1417A" w:rsidRDefault="005454AA" w:rsidP="0025782F">
      <w:pPr>
        <w:rPr>
          <w:szCs w:val="20"/>
        </w:rPr>
      </w:pPr>
      <w:r>
        <w:t xml:space="preserve">Der ANDRITZ-Lieferumfang besteht </w:t>
      </w:r>
      <w:r w:rsidR="00786D0D">
        <w:t xml:space="preserve">darüber hinaus </w:t>
      </w:r>
      <w:r>
        <w:t>aus einem neue</w:t>
      </w:r>
      <w:r w:rsidR="00335470">
        <w:t>n</w:t>
      </w:r>
      <w:r>
        <w:t xml:space="preserve"> </w:t>
      </w:r>
      <w:proofErr w:type="spellStart"/>
      <w:r>
        <w:t>PrimeFlow</w:t>
      </w:r>
      <w:proofErr w:type="spellEnd"/>
      <w:r>
        <w:t xml:space="preserve"> SW Stoffauflauf, einem neuen </w:t>
      </w:r>
      <w:proofErr w:type="spellStart"/>
      <w:r>
        <w:t>PrimeForm</w:t>
      </w:r>
      <w:proofErr w:type="spellEnd"/>
      <w:r>
        <w:t xml:space="preserve"> SW </w:t>
      </w:r>
      <w:proofErr w:type="spellStart"/>
      <w:r w:rsidR="00C74873">
        <w:t>Obersieb</w:t>
      </w:r>
      <w:proofErr w:type="spellEnd"/>
      <w:r>
        <w:t xml:space="preserve"> sowie einer Verlängerung des unteren Langsiebs. Die Vor- und Nachtrockenpartien werden mit </w:t>
      </w:r>
      <w:proofErr w:type="spellStart"/>
      <w:r>
        <w:t>Prime</w:t>
      </w:r>
      <w:r w:rsidR="000D3CD9">
        <w:t>Run</w:t>
      </w:r>
      <w:proofErr w:type="spellEnd"/>
      <w:r w:rsidR="000D3CD9">
        <w:t xml:space="preserve"> </w:t>
      </w:r>
      <w:r>
        <w:t xml:space="preserve">Bahnstabilisatoren für die einreihigen und zweireihigen Trockengruppen zur Optimierung des Maschinenlaufverhaltens ausgerüstet. Außerdem wird nach der bestehenden Filmpresse ein PrimeAir Glide Bahnumlenksystem installiert. </w:t>
      </w:r>
      <w:r w:rsidR="0090750C">
        <w:t xml:space="preserve">Um die </w:t>
      </w:r>
      <w:r>
        <w:t xml:space="preserve">maximale Trocknungskapazität für die neuen Produktionsziele </w:t>
      </w:r>
      <w:r w:rsidR="0090750C">
        <w:t>zu erreichen</w:t>
      </w:r>
      <w:r>
        <w:t xml:space="preserve">, </w:t>
      </w:r>
      <w:r w:rsidR="0090750C">
        <w:t>werden</w:t>
      </w:r>
      <w:r w:rsidR="000D3CD9">
        <w:t xml:space="preserve"> zehn neue </w:t>
      </w:r>
      <w:proofErr w:type="spellStart"/>
      <w:r w:rsidR="000D3CD9">
        <w:t>PrimeDry</w:t>
      </w:r>
      <w:proofErr w:type="spellEnd"/>
      <w:r w:rsidR="000D3CD9">
        <w:t xml:space="preserve"> </w:t>
      </w:r>
      <w:r>
        <w:t xml:space="preserve">Stahlzylinder als Verlängerung der Nachtrockenpartie hinzugefügt werden. </w:t>
      </w:r>
    </w:p>
    <w:p w:rsidR="00AD2F5D" w:rsidRDefault="00AD2F5D" w:rsidP="00AD2F5D">
      <w:pPr>
        <w:rPr>
          <w:szCs w:val="20"/>
        </w:rPr>
      </w:pPr>
    </w:p>
    <w:p w:rsidR="00AD2F5D" w:rsidRPr="00B76D18" w:rsidRDefault="00AD2F5D" w:rsidP="00AD2F5D">
      <w:pPr>
        <w:rPr>
          <w:szCs w:val="20"/>
        </w:rPr>
      </w:pPr>
      <w:r>
        <w:t xml:space="preserve">Der Lieferumfang umfasst auch Engineering, Montageüberwachung, Training und Inbetriebnahme für alle von ANDRITZ gelieferten Ausrüstungen. </w:t>
      </w:r>
    </w:p>
    <w:p w:rsidR="00A11701" w:rsidRPr="00A11701" w:rsidRDefault="00A11701" w:rsidP="00A11701">
      <w:pPr>
        <w:rPr>
          <w:szCs w:val="20"/>
        </w:rPr>
      </w:pPr>
    </w:p>
    <w:p w:rsidR="002122F8" w:rsidRDefault="002122F8" w:rsidP="00A11701">
      <w:pPr>
        <w:rPr>
          <w:rFonts w:cs="Arial"/>
          <w:szCs w:val="20"/>
        </w:rPr>
      </w:pPr>
      <w:r>
        <w:t xml:space="preserve">Mit diesem Umbau steigt die </w:t>
      </w:r>
      <w:proofErr w:type="spellStart"/>
      <w:r>
        <w:t>Burgo</w:t>
      </w:r>
      <w:proofErr w:type="spellEnd"/>
      <w:r>
        <w:t xml:space="preserve">-Gruppe </w:t>
      </w:r>
      <w:r w:rsidR="00335470">
        <w:t xml:space="preserve">– </w:t>
      </w:r>
      <w:r w:rsidR="00335470">
        <w:t xml:space="preserve">als Teil </w:t>
      </w:r>
      <w:r w:rsidR="00335470">
        <w:t>ihrer</w:t>
      </w:r>
      <w:r w:rsidR="00335470">
        <w:t xml:space="preserve"> Diversifikationsstrategie </w:t>
      </w:r>
      <w:r w:rsidR="00335470">
        <w:t xml:space="preserve">– </w:t>
      </w:r>
      <w:r>
        <w:t>ins Verpackungsgeschäft ein.</w:t>
      </w:r>
    </w:p>
    <w:p w:rsidR="002122F8" w:rsidRDefault="002122F8" w:rsidP="00A11701">
      <w:pPr>
        <w:rPr>
          <w:rFonts w:cs="Arial"/>
          <w:szCs w:val="20"/>
        </w:rPr>
      </w:pPr>
    </w:p>
    <w:p w:rsidR="00130E79" w:rsidRDefault="00A5355E" w:rsidP="00104DC2">
      <w:pPr>
        <w:jc w:val="center"/>
        <w:rPr>
          <w:szCs w:val="20"/>
        </w:rPr>
      </w:pPr>
      <w:r>
        <w:t>– Ende –</w:t>
      </w:r>
    </w:p>
    <w:p w:rsidR="00CC14BA" w:rsidRDefault="00CC14BA" w:rsidP="00A5355E">
      <w:pPr>
        <w:tabs>
          <w:tab w:val="right" w:pos="4536"/>
          <w:tab w:val="decimal" w:pos="6663"/>
          <w:tab w:val="decimal" w:pos="8931"/>
        </w:tabs>
        <w:spacing w:line="240" w:lineRule="exact"/>
        <w:outlineLvl w:val="0"/>
        <w:rPr>
          <w:b/>
          <w:color w:val="000000"/>
          <w:sz w:val="18"/>
        </w:rPr>
      </w:pPr>
    </w:p>
    <w:p w:rsidR="00B76B4B" w:rsidRDefault="00B76B4B"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Default="00D52C41" w:rsidP="00A5355E">
      <w:pPr>
        <w:tabs>
          <w:tab w:val="right" w:pos="4536"/>
          <w:tab w:val="decimal" w:pos="6663"/>
          <w:tab w:val="decimal" w:pos="8931"/>
        </w:tabs>
        <w:spacing w:line="240" w:lineRule="exact"/>
        <w:outlineLvl w:val="0"/>
        <w:rPr>
          <w:b/>
          <w:color w:val="000000"/>
          <w:sz w:val="18"/>
        </w:rPr>
      </w:pPr>
    </w:p>
    <w:p w:rsidR="00D52C41" w:rsidRPr="008D2A0F" w:rsidRDefault="00D52C41" w:rsidP="00D52C41">
      <w:pPr>
        <w:pStyle w:val="HTMLPreformatted"/>
        <w:shd w:val="clear" w:color="auto" w:fill="FFFFFF"/>
        <w:spacing w:line="240" w:lineRule="exact"/>
        <w:ind w:right="74"/>
        <w:outlineLvl w:val="0"/>
        <w:rPr>
          <w:rFonts w:ascii="Arial" w:hAnsi="Arial" w:cs="Arial"/>
          <w:b/>
          <w:color w:val="000000"/>
          <w:sz w:val="18"/>
          <w:szCs w:val="18"/>
        </w:rPr>
      </w:pPr>
      <w:r>
        <w:rPr>
          <w:rFonts w:ascii="Arial" w:hAnsi="Arial"/>
          <w:b/>
          <w:color w:val="000000"/>
          <w:sz w:val="18"/>
        </w:rPr>
        <w:t xml:space="preserve">Download Presse-Information </w:t>
      </w:r>
    </w:p>
    <w:p w:rsidR="00D52C41" w:rsidRPr="008D2A0F" w:rsidRDefault="00D52C41" w:rsidP="00D52C41">
      <w:pPr>
        <w:pStyle w:val="HTMLPreformatted"/>
        <w:shd w:val="clear" w:color="auto" w:fill="FFFFFF"/>
        <w:spacing w:line="240" w:lineRule="exact"/>
        <w:ind w:right="74"/>
        <w:outlineLvl w:val="0"/>
        <w:rPr>
          <w:rFonts w:ascii="Arial" w:hAnsi="Arial" w:cs="Arial"/>
          <w:color w:val="000000"/>
          <w:sz w:val="18"/>
          <w:szCs w:val="18"/>
        </w:rPr>
      </w:pPr>
      <w:r>
        <w:rPr>
          <w:rFonts w:ascii="Arial" w:hAnsi="Arial"/>
          <w:color w:val="000000"/>
          <w:sz w:val="18"/>
        </w:rPr>
        <w:t xml:space="preserve">Diese Presse-Information können Sie auf der ANDRITZ-Website herunterladen: </w:t>
      </w:r>
      <w:hyperlink r:id="rId9">
        <w:r>
          <w:rPr>
            <w:rStyle w:val="Hyperlink"/>
            <w:rFonts w:ascii="Arial" w:hAnsi="Arial"/>
            <w:sz w:val="18"/>
          </w:rPr>
          <w:t>www.andritz.com/news</w:t>
        </w:r>
      </w:hyperlink>
      <w:r>
        <w:rPr>
          <w:rFonts w:ascii="Arial" w:hAnsi="Arial"/>
          <w:color w:val="000000"/>
          <w:sz w:val="18"/>
        </w:rPr>
        <w:t>.</w:t>
      </w:r>
    </w:p>
    <w:p w:rsidR="009753BA" w:rsidRPr="00287D04" w:rsidRDefault="009753BA" w:rsidP="00A5355E">
      <w:pPr>
        <w:tabs>
          <w:tab w:val="right" w:pos="4536"/>
          <w:tab w:val="decimal" w:pos="6663"/>
          <w:tab w:val="decimal" w:pos="8931"/>
        </w:tabs>
        <w:spacing w:line="240" w:lineRule="exact"/>
        <w:outlineLvl w:val="0"/>
        <w:rPr>
          <w:b/>
          <w:color w:val="000000"/>
          <w:sz w:val="18"/>
        </w:rPr>
      </w:pPr>
    </w:p>
    <w:p w:rsidR="00D30085" w:rsidRPr="00D30085" w:rsidRDefault="00D30085" w:rsidP="00D30085">
      <w:pPr>
        <w:spacing w:line="240" w:lineRule="exact"/>
        <w:rPr>
          <w:rFonts w:eastAsia="SimSun" w:cs="Courier New"/>
          <w:b/>
          <w:color w:val="000000"/>
          <w:sz w:val="18"/>
          <w:szCs w:val="20"/>
        </w:rPr>
      </w:pPr>
      <w:r w:rsidRPr="00D30085">
        <w:rPr>
          <w:rFonts w:eastAsia="SimSun" w:cs="Courier New"/>
          <w:b/>
          <w:color w:val="000000"/>
          <w:sz w:val="18"/>
          <w:szCs w:val="20"/>
        </w:rPr>
        <w:t>Für weitere Informationen wenden Sie sich bitte an:</w:t>
      </w:r>
    </w:p>
    <w:p w:rsidR="00D30085" w:rsidRPr="00D30085" w:rsidRDefault="00D30085" w:rsidP="00D30085">
      <w:pPr>
        <w:spacing w:line="240" w:lineRule="exact"/>
        <w:rPr>
          <w:rFonts w:eastAsia="SimSun" w:cs="Courier New"/>
          <w:color w:val="000000"/>
          <w:sz w:val="18"/>
          <w:szCs w:val="20"/>
          <w:lang w:val="en-US"/>
        </w:rPr>
      </w:pPr>
      <w:r w:rsidRPr="00D30085">
        <w:rPr>
          <w:rFonts w:eastAsia="SimSun" w:cs="Courier New"/>
          <w:color w:val="000000"/>
          <w:sz w:val="18"/>
          <w:szCs w:val="20"/>
          <w:lang w:val="en-US"/>
        </w:rPr>
        <w:t>Dr. Michael Buchbauer</w:t>
      </w:r>
    </w:p>
    <w:p w:rsidR="00D30085" w:rsidRPr="00D30085" w:rsidRDefault="00D30085" w:rsidP="00D30085">
      <w:pPr>
        <w:spacing w:line="240" w:lineRule="exact"/>
        <w:rPr>
          <w:rFonts w:eastAsia="SimSun" w:cs="Courier New"/>
          <w:color w:val="000000"/>
          <w:sz w:val="18"/>
          <w:szCs w:val="20"/>
          <w:lang w:val="en-US"/>
        </w:rPr>
      </w:pPr>
      <w:r w:rsidRPr="00D30085">
        <w:rPr>
          <w:rFonts w:eastAsia="SimSun" w:cs="Courier New"/>
          <w:color w:val="000000"/>
          <w:sz w:val="18"/>
          <w:szCs w:val="20"/>
          <w:lang w:val="en-US"/>
        </w:rPr>
        <w:t>Head of Corporate Communications</w:t>
      </w:r>
    </w:p>
    <w:p w:rsidR="00D30085" w:rsidRPr="00D30085" w:rsidRDefault="00D30085" w:rsidP="00D30085">
      <w:pPr>
        <w:spacing w:line="240" w:lineRule="exact"/>
        <w:rPr>
          <w:rFonts w:eastAsia="SimSun" w:cs="Courier New"/>
          <w:color w:val="000000"/>
          <w:sz w:val="18"/>
          <w:szCs w:val="20"/>
          <w:lang w:val="en-US"/>
        </w:rPr>
      </w:pPr>
      <w:r w:rsidRPr="00D30085">
        <w:rPr>
          <w:rFonts w:eastAsia="SimSun" w:cs="Courier New"/>
          <w:color w:val="000000"/>
          <w:sz w:val="18"/>
          <w:szCs w:val="20"/>
          <w:lang w:val="en-US"/>
        </w:rPr>
        <w:t>michael.buchbauer@andritz.com</w:t>
      </w:r>
    </w:p>
    <w:p w:rsidR="00D52C41" w:rsidRPr="00D30085" w:rsidRDefault="00D30085" w:rsidP="00D30085">
      <w:pPr>
        <w:spacing w:line="240" w:lineRule="exact"/>
        <w:rPr>
          <w:rFonts w:eastAsia="SimSun" w:cs="Courier New"/>
          <w:color w:val="000000"/>
          <w:sz w:val="18"/>
          <w:szCs w:val="20"/>
          <w:lang w:val="en-US"/>
        </w:rPr>
      </w:pPr>
      <w:r w:rsidRPr="00D30085">
        <w:rPr>
          <w:rFonts w:eastAsia="SimSun" w:cs="Courier New"/>
          <w:color w:val="000000"/>
          <w:sz w:val="18"/>
          <w:szCs w:val="20"/>
          <w:lang w:val="en-US"/>
        </w:rPr>
        <w:t>www.andritz.com</w:t>
      </w:r>
    </w:p>
    <w:p w:rsidR="00D30085" w:rsidRPr="00D30085" w:rsidRDefault="00D30085" w:rsidP="00D30085">
      <w:pPr>
        <w:spacing w:line="240" w:lineRule="exact"/>
        <w:rPr>
          <w:sz w:val="18"/>
          <w:szCs w:val="18"/>
          <w:lang w:val="en-US"/>
        </w:rPr>
      </w:pPr>
    </w:p>
    <w:p w:rsidR="00D52C41" w:rsidRPr="00711EF6" w:rsidRDefault="00D52C41" w:rsidP="00D52C41">
      <w:pPr>
        <w:spacing w:line="240" w:lineRule="exact"/>
        <w:outlineLvl w:val="0"/>
        <w:rPr>
          <w:b/>
          <w:bCs/>
          <w:sz w:val="18"/>
          <w:szCs w:val="18"/>
        </w:rPr>
      </w:pPr>
      <w:r>
        <w:rPr>
          <w:b/>
          <w:sz w:val="18"/>
        </w:rPr>
        <w:t>Die ANDRITZ-GRUPPE</w:t>
      </w:r>
    </w:p>
    <w:p w:rsidR="00052101" w:rsidRDefault="00D30085" w:rsidP="00052101">
      <w:pPr>
        <w:spacing w:line="240" w:lineRule="exact"/>
        <w:rPr>
          <w:sz w:val="18"/>
        </w:rPr>
      </w:pPr>
      <w:r w:rsidRPr="00D30085">
        <w:rPr>
          <w:sz w:val="18"/>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D30085">
        <w:rPr>
          <w:sz w:val="18"/>
        </w:rPr>
        <w:t>Biomassepelletierung</w:t>
      </w:r>
      <w:proofErr w:type="spellEnd"/>
      <w:r w:rsidRPr="00D30085">
        <w:rPr>
          <w:sz w:val="18"/>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D30085">
        <w:rPr>
          <w:sz w:val="18"/>
        </w:rPr>
        <w:t>Gasifizierungsanlagen</w:t>
      </w:r>
      <w:proofErr w:type="spellEnd"/>
      <w:r w:rsidRPr="00D30085">
        <w:rPr>
          <w:sz w:val="18"/>
        </w:rPr>
        <w:t>)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ANDRITZ betreibt über 250 Standorte in mehr als 40 Ländern.</w:t>
      </w:r>
    </w:p>
    <w:p w:rsidR="00D30085" w:rsidRPr="00711EF6" w:rsidRDefault="00D30085" w:rsidP="00052101">
      <w:pPr>
        <w:spacing w:line="240" w:lineRule="exact"/>
        <w:rPr>
          <w:sz w:val="18"/>
          <w:szCs w:val="18"/>
        </w:rPr>
      </w:pPr>
    </w:p>
    <w:p w:rsidR="00052101" w:rsidRPr="00711EF6" w:rsidRDefault="00052101" w:rsidP="00052101">
      <w:pPr>
        <w:spacing w:line="240" w:lineRule="exact"/>
        <w:rPr>
          <w:b/>
          <w:sz w:val="18"/>
          <w:szCs w:val="18"/>
        </w:rPr>
      </w:pPr>
      <w:r>
        <w:rPr>
          <w:b/>
          <w:sz w:val="18"/>
        </w:rPr>
        <w:t>ANDRITZ PULP &amp; PAPER</w:t>
      </w:r>
    </w:p>
    <w:p w:rsidR="00A5355E" w:rsidRPr="003E3484" w:rsidRDefault="00D30085" w:rsidP="00D30085">
      <w:pPr>
        <w:spacing w:line="240" w:lineRule="exact"/>
        <w:rPr>
          <w:rFonts w:ascii="MS ????" w:eastAsia="MS ????"/>
          <w:color w:val="000000"/>
        </w:rPr>
      </w:pPr>
      <w:r w:rsidRPr="00D30085">
        <w:rPr>
          <w:sz w:val="18"/>
        </w:rPr>
        <w:t xml:space="preserve">ANDRITZ PULP &amp; PAPER ist ein weltweit führender Anbieter von kompletten Anlagen, Systemen, Ausrüstungen und umfassenden Serviceleistungen für die Erzeugung und Weiterverarbeitung aller Arten von Faserstoffen, Papier, </w:t>
      </w:r>
      <w:proofErr w:type="spellStart"/>
      <w:r w:rsidRPr="00D30085">
        <w:rPr>
          <w:sz w:val="18"/>
        </w:rPr>
        <w:t>Tissuepapier</w:t>
      </w:r>
      <w:proofErr w:type="spellEnd"/>
      <w:r w:rsidRPr="00D30085">
        <w:rPr>
          <w:sz w:val="18"/>
        </w:rPr>
        <w:t xml:space="preserve"> und Karton. Die Technologien umfassen die Verarbeitung von Holz, </w:t>
      </w:r>
      <w:proofErr w:type="spellStart"/>
      <w:r w:rsidRPr="00D30085">
        <w:rPr>
          <w:sz w:val="18"/>
        </w:rPr>
        <w:t>Einjahrespflanzen</w:t>
      </w:r>
      <w:proofErr w:type="spellEnd"/>
      <w:r w:rsidRPr="00D30085">
        <w:rPr>
          <w:sz w:val="18"/>
        </w:rPr>
        <w:t xml:space="preserve"> und Altpapier, die Erzeugung von Zellstoff, Holzstoff und Recyclingfaserstoffen, die Rückgewinnung und Wiederverwertung von Chemikalien, die Aufbereitung des Papiermaschineneintrags, die Erzeugung von Papier, </w:t>
      </w:r>
      <w:proofErr w:type="spellStart"/>
      <w:r w:rsidRPr="00D30085">
        <w:rPr>
          <w:sz w:val="18"/>
        </w:rPr>
        <w:t>Tissuepapier</w:t>
      </w:r>
      <w:proofErr w:type="spellEnd"/>
      <w:r w:rsidRPr="00D30085">
        <w:rPr>
          <w:sz w:val="18"/>
        </w:rPr>
        <w:t xml:space="preserve"> und Karton, die Veredelung und Beschichtung von Papier sowie die </w:t>
      </w:r>
      <w:proofErr w:type="spellStart"/>
      <w:r w:rsidRPr="00D30085">
        <w:rPr>
          <w:sz w:val="18"/>
        </w:rPr>
        <w:t>Rejekt</w:t>
      </w:r>
      <w:proofErr w:type="spellEnd"/>
      <w:r w:rsidRPr="00D30085">
        <w:rPr>
          <w:sz w:val="18"/>
        </w:rPr>
        <w:t xml:space="preserve">-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w:t>
      </w:r>
      <w:proofErr w:type="spellStart"/>
      <w:r w:rsidRPr="00D30085">
        <w:rPr>
          <w:sz w:val="18"/>
        </w:rPr>
        <w:t>Gasifizierungsanlagen</w:t>
      </w:r>
      <w:proofErr w:type="spellEnd"/>
      <w:r w:rsidRPr="00D30085">
        <w:rPr>
          <w:sz w:val="18"/>
        </w:rPr>
        <w:t xml:space="preserve"> für die Energieerzeugung, Rauchgasreinigungsanlagen, Anlagen zur Produktion von Vliesstoffen, Viskosezellstoff und Faserplatten (MDF) sowie Recyclinganlagen.</w:t>
      </w:r>
    </w:p>
    <w:sectPr w:rsidR="00A5355E" w:rsidRPr="003E3484" w:rsidSect="005E1817">
      <w:headerReference w:type="default" r:id="rId10"/>
      <w:headerReference w:type="first" r:id="rId11"/>
      <w:pgSz w:w="11906" w:h="16838" w:code="9"/>
      <w:pgMar w:top="1985" w:right="851" w:bottom="113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E4" w:rsidRDefault="00266CE4">
      <w:r>
        <w:separator/>
      </w:r>
    </w:p>
  </w:endnote>
  <w:endnote w:type="continuationSeparator" w:id="0">
    <w:p w:rsidR="00266CE4" w:rsidRDefault="00266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E4" w:rsidRDefault="00266CE4">
      <w:r>
        <w:separator/>
      </w:r>
    </w:p>
  </w:footnote>
  <w:footnote w:type="continuationSeparator" w:id="0">
    <w:p w:rsidR="00266CE4" w:rsidRDefault="00266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A16754">
    <w:pPr>
      <w:pStyle w:val="Header"/>
      <w:jc w:val="right"/>
    </w:pPr>
    <w:r>
      <w:rPr>
        <w:noProof/>
        <w:lang w:bidi="ar-SA"/>
      </w:rPr>
      <w:drawing>
        <wp:anchor distT="0" distB="0" distL="114300" distR="114300" simplePos="0" relativeHeight="251654654" behindDoc="0" locked="0" layoutInCell="1" allowOverlap="1" wp14:anchorId="219C6FDC" wp14:editId="097C1FAB">
          <wp:simplePos x="0" y="0"/>
          <wp:positionH relativeFrom="column">
            <wp:posOffset>4544695</wp:posOffset>
          </wp:positionH>
          <wp:positionV relativeFrom="paragraph">
            <wp:posOffset>36195</wp:posOffset>
          </wp:positionV>
          <wp:extent cx="1528445" cy="506095"/>
          <wp:effectExtent l="0" t="0" r="0" b="8255"/>
          <wp:wrapNone/>
          <wp:docPr id="2"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F26CCE" w:rsidP="00A16754">
    <w:pPr>
      <w:pStyle w:val="Header"/>
      <w:jc w:val="right"/>
    </w:pPr>
  </w:p>
  <w:p w:rsidR="00F26CCE" w:rsidRDefault="00F26CCE" w:rsidP="00A16754">
    <w:pPr>
      <w:pStyle w:val="Header"/>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335470">
      <w:rPr>
        <w:noProof/>
        <w:color w:val="000000"/>
        <w:szCs w:val="20"/>
      </w:rPr>
      <w:t>2</w:t>
    </w:r>
    <w:r w:rsidR="00B8151F" w:rsidRPr="008A6F0F">
      <w:rPr>
        <w:color w:val="000000"/>
        <w:szCs w:val="20"/>
      </w:rPr>
      <w:fldChar w:fldCharType="end"/>
    </w:r>
    <w:r>
      <w:rPr>
        <w:color w:val="000000"/>
      </w:rPr>
      <w:t xml:space="preserve"> (von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335470">
      <w:rPr>
        <w:noProof/>
        <w:color w:val="000000"/>
        <w:szCs w:val="20"/>
      </w:rPr>
      <w:t>2</w:t>
    </w:r>
    <w:r w:rsidR="00B8151F" w:rsidRPr="008A6F0F">
      <w:rPr>
        <w:color w:val="000000"/>
        <w:szCs w:val="20"/>
      </w:rPr>
      <w:fldChar w:fldCharType="end"/>
    </w:r>
    <w:r>
      <w:rPr>
        <w:color w:val="000000"/>
      </w:rPr>
      <w:t>)</w:t>
    </w:r>
  </w:p>
  <w:p w:rsidR="00F26CCE" w:rsidRDefault="00F26CCE" w:rsidP="00A1675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B17E06">
    <w:pPr>
      <w:pStyle w:val="Header"/>
      <w:jc w:val="right"/>
    </w:pPr>
    <w:r>
      <w:rPr>
        <w:noProof/>
        <w:lang w:bidi="ar-SA"/>
      </w:rPr>
      <w:drawing>
        <wp:anchor distT="0" distB="0" distL="114300" distR="114300" simplePos="0" relativeHeight="251655679" behindDoc="0" locked="0" layoutInCell="1" allowOverlap="1" wp14:anchorId="79D7A74D" wp14:editId="613A406A">
          <wp:simplePos x="0" y="0"/>
          <wp:positionH relativeFrom="column">
            <wp:posOffset>4563745</wp:posOffset>
          </wp:positionH>
          <wp:positionV relativeFrom="paragraph">
            <wp:posOffset>29845</wp:posOffset>
          </wp:positionV>
          <wp:extent cx="1528445" cy="506095"/>
          <wp:effectExtent l="0" t="0" r="0" b="8255"/>
          <wp:wrapNone/>
          <wp:docPr id="1"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247734" w:rsidP="00B17E06">
    <w:pPr>
      <w:pStyle w:val="Header"/>
      <w:jc w:val="right"/>
    </w:pPr>
    <w:r>
      <w:rPr>
        <w:noProof/>
        <w:lang w:bidi="ar-SA"/>
      </w:rPr>
      <mc:AlternateContent>
        <mc:Choice Requires="wps">
          <w:drawing>
            <wp:anchor distT="0" distB="215900" distL="114300" distR="215900" simplePos="0" relativeHeight="251656704" behindDoc="0" locked="1" layoutInCell="1" allowOverlap="1" wp14:anchorId="12C5FDB3" wp14:editId="50A271AD">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xmlns:w10="urn:schemas-microsoft-com:office:word" anchorx="page" anchory="page"/>
              <w10:anchorlock xmlns:w10="urn:schemas-microsoft-com:office:word"/>
            </v:rect>
          </w:pict>
        </mc:Fallback>
      </mc:AlternateContent>
    </w:r>
  </w:p>
  <w:p w:rsidR="00F26CCE" w:rsidRDefault="00F26CCE" w:rsidP="00174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BFC52A0"/>
    <w:multiLevelType w:val="hybridMultilevel"/>
    <w:tmpl w:val="4C76A9C2"/>
    <w:lvl w:ilvl="0" w:tplc="71AC2F2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ECD65E1"/>
    <w:multiLevelType w:val="multilevel"/>
    <w:tmpl w:val="C1626BE8"/>
    <w:numStyleLink w:val="List1"/>
  </w:abstractNum>
  <w:abstractNum w:abstractNumId="24">
    <w:nsid w:val="4FB33C08"/>
    <w:multiLevelType w:val="hybridMultilevel"/>
    <w:tmpl w:val="66A435F6"/>
    <w:lvl w:ilvl="0" w:tplc="040B0005">
      <w:start w:val="1"/>
      <w:numFmt w:val="bullet"/>
      <w:lvlText w:val=""/>
      <w:lvlJc w:val="left"/>
      <w:pPr>
        <w:ind w:left="720" w:hanging="360"/>
      </w:pPr>
      <w:rPr>
        <w:rFonts w:ascii="Wingdings" w:hAnsi="Wingding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8530C02"/>
    <w:multiLevelType w:val="hybridMultilevel"/>
    <w:tmpl w:val="4F18B246"/>
    <w:lvl w:ilvl="0" w:tplc="CDB64458">
      <w:start w:val="1"/>
      <w:numFmt w:val="bullet"/>
      <w:lvlText w:val=""/>
      <w:lvlJc w:val="left"/>
      <w:pPr>
        <w:ind w:left="720" w:hanging="360"/>
      </w:pPr>
      <w:rPr>
        <w:rFonts w:ascii="Wingdings" w:hAnsi="Wingdings" w:hint="default"/>
        <w:color w:val="000000" w:themeColor="tex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5"/>
  </w:num>
  <w:num w:numId="6">
    <w:abstractNumId w:val="13"/>
  </w:num>
  <w:num w:numId="7">
    <w:abstractNumId w:val="30"/>
  </w:num>
  <w:num w:numId="8">
    <w:abstractNumId w:val="23"/>
  </w:num>
  <w:num w:numId="9">
    <w:abstractNumId w:val="18"/>
  </w:num>
  <w:num w:numId="10">
    <w:abstractNumId w:val="28"/>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32"/>
  </w:num>
  <w:num w:numId="20">
    <w:abstractNumId w:val="3"/>
  </w:num>
  <w:num w:numId="21">
    <w:abstractNumId w:val="29"/>
  </w:num>
  <w:num w:numId="22">
    <w:abstractNumId w:val="10"/>
  </w:num>
  <w:num w:numId="23">
    <w:abstractNumId w:val="19"/>
  </w:num>
  <w:num w:numId="24">
    <w:abstractNumId w:val="27"/>
  </w:num>
  <w:num w:numId="25">
    <w:abstractNumId w:val="21"/>
  </w:num>
  <w:num w:numId="26">
    <w:abstractNumId w:val="11"/>
  </w:num>
  <w:num w:numId="27">
    <w:abstractNumId w:val="25"/>
  </w:num>
  <w:num w:numId="28">
    <w:abstractNumId w:val="26"/>
  </w:num>
  <w:num w:numId="29">
    <w:abstractNumId w:val="33"/>
  </w:num>
  <w:num w:numId="30">
    <w:abstractNumId w:val="14"/>
  </w:num>
  <w:num w:numId="31">
    <w:abstractNumId w:val="34"/>
  </w:num>
  <w:num w:numId="32">
    <w:abstractNumId w:val="4"/>
  </w:num>
  <w:num w:numId="33">
    <w:abstractNumId w:val="1"/>
  </w:num>
  <w:num w:numId="34">
    <w:abstractNumId w:val="22"/>
  </w:num>
  <w:num w:numId="35">
    <w:abstractNumId w:val="24"/>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EA7"/>
    <w:rsid w:val="00004F6B"/>
    <w:rsid w:val="00010B0A"/>
    <w:rsid w:val="00012368"/>
    <w:rsid w:val="00017B63"/>
    <w:rsid w:val="000204CE"/>
    <w:rsid w:val="00020FD0"/>
    <w:rsid w:val="00025079"/>
    <w:rsid w:val="000277FF"/>
    <w:rsid w:val="00031411"/>
    <w:rsid w:val="00037719"/>
    <w:rsid w:val="00040CFE"/>
    <w:rsid w:val="00052101"/>
    <w:rsid w:val="00052876"/>
    <w:rsid w:val="00057408"/>
    <w:rsid w:val="000608B0"/>
    <w:rsid w:val="000612A2"/>
    <w:rsid w:val="0006174B"/>
    <w:rsid w:val="0006402D"/>
    <w:rsid w:val="00065EE9"/>
    <w:rsid w:val="000732BC"/>
    <w:rsid w:val="0008103B"/>
    <w:rsid w:val="000824FA"/>
    <w:rsid w:val="0008448F"/>
    <w:rsid w:val="000914E8"/>
    <w:rsid w:val="0009215F"/>
    <w:rsid w:val="0009218D"/>
    <w:rsid w:val="000A05B8"/>
    <w:rsid w:val="000A1F52"/>
    <w:rsid w:val="000A235E"/>
    <w:rsid w:val="000A2A94"/>
    <w:rsid w:val="000A5095"/>
    <w:rsid w:val="000A7934"/>
    <w:rsid w:val="000B1E13"/>
    <w:rsid w:val="000B359E"/>
    <w:rsid w:val="000B47E6"/>
    <w:rsid w:val="000B5B98"/>
    <w:rsid w:val="000B6A1D"/>
    <w:rsid w:val="000B7027"/>
    <w:rsid w:val="000B7C5B"/>
    <w:rsid w:val="000C3B09"/>
    <w:rsid w:val="000C759A"/>
    <w:rsid w:val="000D1FDF"/>
    <w:rsid w:val="000D3CD9"/>
    <w:rsid w:val="000E2771"/>
    <w:rsid w:val="000E49BA"/>
    <w:rsid w:val="000F2484"/>
    <w:rsid w:val="000F4381"/>
    <w:rsid w:val="000F7BDB"/>
    <w:rsid w:val="00101A77"/>
    <w:rsid w:val="001029CE"/>
    <w:rsid w:val="00104DC2"/>
    <w:rsid w:val="00112D1C"/>
    <w:rsid w:val="0011438B"/>
    <w:rsid w:val="00117353"/>
    <w:rsid w:val="00117C89"/>
    <w:rsid w:val="00117D3E"/>
    <w:rsid w:val="001229C1"/>
    <w:rsid w:val="0012355F"/>
    <w:rsid w:val="001258E7"/>
    <w:rsid w:val="00130E79"/>
    <w:rsid w:val="00135A1D"/>
    <w:rsid w:val="00142B2D"/>
    <w:rsid w:val="00151DD3"/>
    <w:rsid w:val="0015537D"/>
    <w:rsid w:val="00161B82"/>
    <w:rsid w:val="0016265D"/>
    <w:rsid w:val="001639C6"/>
    <w:rsid w:val="0016660E"/>
    <w:rsid w:val="0016662A"/>
    <w:rsid w:val="00167414"/>
    <w:rsid w:val="00172512"/>
    <w:rsid w:val="0017347C"/>
    <w:rsid w:val="00174200"/>
    <w:rsid w:val="00174C2A"/>
    <w:rsid w:val="00174EF9"/>
    <w:rsid w:val="00180DE8"/>
    <w:rsid w:val="00181442"/>
    <w:rsid w:val="00183D5B"/>
    <w:rsid w:val="0018444E"/>
    <w:rsid w:val="00184B13"/>
    <w:rsid w:val="00186743"/>
    <w:rsid w:val="001867BC"/>
    <w:rsid w:val="00187DB3"/>
    <w:rsid w:val="00194A01"/>
    <w:rsid w:val="00194CA6"/>
    <w:rsid w:val="00194E7A"/>
    <w:rsid w:val="0019601D"/>
    <w:rsid w:val="001A117D"/>
    <w:rsid w:val="001A2171"/>
    <w:rsid w:val="001B2604"/>
    <w:rsid w:val="001B5F45"/>
    <w:rsid w:val="001B61A9"/>
    <w:rsid w:val="001B6D57"/>
    <w:rsid w:val="001C11CA"/>
    <w:rsid w:val="001C305F"/>
    <w:rsid w:val="001C38BE"/>
    <w:rsid w:val="001D2D37"/>
    <w:rsid w:val="001D330A"/>
    <w:rsid w:val="001E2086"/>
    <w:rsid w:val="001E6C51"/>
    <w:rsid w:val="001F46A4"/>
    <w:rsid w:val="00200CF5"/>
    <w:rsid w:val="00206D14"/>
    <w:rsid w:val="00212132"/>
    <w:rsid w:val="002122F8"/>
    <w:rsid w:val="00213C61"/>
    <w:rsid w:val="002207B9"/>
    <w:rsid w:val="00230D6F"/>
    <w:rsid w:val="0023201E"/>
    <w:rsid w:val="0023600D"/>
    <w:rsid w:val="00237CB5"/>
    <w:rsid w:val="0024531E"/>
    <w:rsid w:val="00247734"/>
    <w:rsid w:val="00253517"/>
    <w:rsid w:val="00255DB3"/>
    <w:rsid w:val="0025782F"/>
    <w:rsid w:val="002633A3"/>
    <w:rsid w:val="0026545B"/>
    <w:rsid w:val="00266B3C"/>
    <w:rsid w:val="00266CE4"/>
    <w:rsid w:val="002677D4"/>
    <w:rsid w:val="00272AA2"/>
    <w:rsid w:val="002765E4"/>
    <w:rsid w:val="002821FB"/>
    <w:rsid w:val="00284291"/>
    <w:rsid w:val="00286085"/>
    <w:rsid w:val="00287D04"/>
    <w:rsid w:val="00292E31"/>
    <w:rsid w:val="002946B9"/>
    <w:rsid w:val="002A08F2"/>
    <w:rsid w:val="002A4548"/>
    <w:rsid w:val="002A4F95"/>
    <w:rsid w:val="002A6EA5"/>
    <w:rsid w:val="002B134B"/>
    <w:rsid w:val="002B63BF"/>
    <w:rsid w:val="002C032E"/>
    <w:rsid w:val="002C1696"/>
    <w:rsid w:val="002C439F"/>
    <w:rsid w:val="002C54C0"/>
    <w:rsid w:val="002C58BD"/>
    <w:rsid w:val="002D035E"/>
    <w:rsid w:val="002D39DB"/>
    <w:rsid w:val="002E6453"/>
    <w:rsid w:val="002E720C"/>
    <w:rsid w:val="002F084B"/>
    <w:rsid w:val="002F30B3"/>
    <w:rsid w:val="002F7268"/>
    <w:rsid w:val="002F791D"/>
    <w:rsid w:val="00312D09"/>
    <w:rsid w:val="00324317"/>
    <w:rsid w:val="003243FD"/>
    <w:rsid w:val="0032491D"/>
    <w:rsid w:val="003278F1"/>
    <w:rsid w:val="00335470"/>
    <w:rsid w:val="003367A1"/>
    <w:rsid w:val="00341677"/>
    <w:rsid w:val="00346593"/>
    <w:rsid w:val="0034692D"/>
    <w:rsid w:val="00346D49"/>
    <w:rsid w:val="00355D67"/>
    <w:rsid w:val="00365463"/>
    <w:rsid w:val="00367912"/>
    <w:rsid w:val="0037043A"/>
    <w:rsid w:val="003763EB"/>
    <w:rsid w:val="00384C18"/>
    <w:rsid w:val="00385E48"/>
    <w:rsid w:val="00395CF6"/>
    <w:rsid w:val="00397018"/>
    <w:rsid w:val="003B03D6"/>
    <w:rsid w:val="003B049B"/>
    <w:rsid w:val="003B12BA"/>
    <w:rsid w:val="003B26B3"/>
    <w:rsid w:val="003B5D9F"/>
    <w:rsid w:val="003C00B1"/>
    <w:rsid w:val="003C2178"/>
    <w:rsid w:val="003C6072"/>
    <w:rsid w:val="003C679D"/>
    <w:rsid w:val="003D66DA"/>
    <w:rsid w:val="003E3484"/>
    <w:rsid w:val="003E4067"/>
    <w:rsid w:val="003E5D28"/>
    <w:rsid w:val="003E74BB"/>
    <w:rsid w:val="003E7A85"/>
    <w:rsid w:val="003F364D"/>
    <w:rsid w:val="003F52B8"/>
    <w:rsid w:val="004010FC"/>
    <w:rsid w:val="0040279A"/>
    <w:rsid w:val="004036C1"/>
    <w:rsid w:val="0040411A"/>
    <w:rsid w:val="00404FCE"/>
    <w:rsid w:val="00407B09"/>
    <w:rsid w:val="00415C0D"/>
    <w:rsid w:val="004202B8"/>
    <w:rsid w:val="00423782"/>
    <w:rsid w:val="00437B27"/>
    <w:rsid w:val="00447FFC"/>
    <w:rsid w:val="004523EF"/>
    <w:rsid w:val="00455CCC"/>
    <w:rsid w:val="00463AFD"/>
    <w:rsid w:val="00465C19"/>
    <w:rsid w:val="004667E3"/>
    <w:rsid w:val="00470DD9"/>
    <w:rsid w:val="00470FF8"/>
    <w:rsid w:val="00473D73"/>
    <w:rsid w:val="004755DD"/>
    <w:rsid w:val="00476D0E"/>
    <w:rsid w:val="00481941"/>
    <w:rsid w:val="00483573"/>
    <w:rsid w:val="00484993"/>
    <w:rsid w:val="00485540"/>
    <w:rsid w:val="004874A5"/>
    <w:rsid w:val="0049643B"/>
    <w:rsid w:val="0049795D"/>
    <w:rsid w:val="004A107D"/>
    <w:rsid w:val="004A22A6"/>
    <w:rsid w:val="004A32BD"/>
    <w:rsid w:val="004A3D56"/>
    <w:rsid w:val="004A49C1"/>
    <w:rsid w:val="004A698A"/>
    <w:rsid w:val="004A6FA0"/>
    <w:rsid w:val="004A76C0"/>
    <w:rsid w:val="004B05A5"/>
    <w:rsid w:val="004B0972"/>
    <w:rsid w:val="004B26B1"/>
    <w:rsid w:val="004B28A6"/>
    <w:rsid w:val="004B455A"/>
    <w:rsid w:val="004C4092"/>
    <w:rsid w:val="004D4F29"/>
    <w:rsid w:val="004D7B5D"/>
    <w:rsid w:val="004E1843"/>
    <w:rsid w:val="004F295A"/>
    <w:rsid w:val="004F7061"/>
    <w:rsid w:val="00500C8E"/>
    <w:rsid w:val="00503EF7"/>
    <w:rsid w:val="0050430B"/>
    <w:rsid w:val="00507DEC"/>
    <w:rsid w:val="00512C47"/>
    <w:rsid w:val="00512D92"/>
    <w:rsid w:val="005141AB"/>
    <w:rsid w:val="00521967"/>
    <w:rsid w:val="00524896"/>
    <w:rsid w:val="00531A95"/>
    <w:rsid w:val="00535BA1"/>
    <w:rsid w:val="00540729"/>
    <w:rsid w:val="005454AA"/>
    <w:rsid w:val="00546895"/>
    <w:rsid w:val="00552053"/>
    <w:rsid w:val="00555822"/>
    <w:rsid w:val="00563DD0"/>
    <w:rsid w:val="005646C5"/>
    <w:rsid w:val="00564865"/>
    <w:rsid w:val="005674D7"/>
    <w:rsid w:val="00567DCF"/>
    <w:rsid w:val="0057016F"/>
    <w:rsid w:val="00571D40"/>
    <w:rsid w:val="00577293"/>
    <w:rsid w:val="00577B0E"/>
    <w:rsid w:val="005809D1"/>
    <w:rsid w:val="005831B8"/>
    <w:rsid w:val="00584678"/>
    <w:rsid w:val="00586DF9"/>
    <w:rsid w:val="00591161"/>
    <w:rsid w:val="00592749"/>
    <w:rsid w:val="005A2096"/>
    <w:rsid w:val="005A25C5"/>
    <w:rsid w:val="005A5AC9"/>
    <w:rsid w:val="005A7386"/>
    <w:rsid w:val="005B2CC7"/>
    <w:rsid w:val="005B53F9"/>
    <w:rsid w:val="005C081B"/>
    <w:rsid w:val="005C69B9"/>
    <w:rsid w:val="005D108A"/>
    <w:rsid w:val="005D175C"/>
    <w:rsid w:val="005D2048"/>
    <w:rsid w:val="005D21CC"/>
    <w:rsid w:val="005D4DE9"/>
    <w:rsid w:val="005D5D8B"/>
    <w:rsid w:val="005D70C9"/>
    <w:rsid w:val="005D7962"/>
    <w:rsid w:val="005E1817"/>
    <w:rsid w:val="005E2AE5"/>
    <w:rsid w:val="005E2C67"/>
    <w:rsid w:val="005F35E6"/>
    <w:rsid w:val="005F6E30"/>
    <w:rsid w:val="00604574"/>
    <w:rsid w:val="00606C11"/>
    <w:rsid w:val="006114AD"/>
    <w:rsid w:val="00622F31"/>
    <w:rsid w:val="006259AB"/>
    <w:rsid w:val="00634147"/>
    <w:rsid w:val="006346E8"/>
    <w:rsid w:val="006368B2"/>
    <w:rsid w:val="00642B4C"/>
    <w:rsid w:val="0064731F"/>
    <w:rsid w:val="0065118A"/>
    <w:rsid w:val="006523C4"/>
    <w:rsid w:val="00653FBB"/>
    <w:rsid w:val="006573BE"/>
    <w:rsid w:val="00657B17"/>
    <w:rsid w:val="00660063"/>
    <w:rsid w:val="00662A4F"/>
    <w:rsid w:val="006638CB"/>
    <w:rsid w:val="00663A69"/>
    <w:rsid w:val="00674EF7"/>
    <w:rsid w:val="0067657B"/>
    <w:rsid w:val="00695B95"/>
    <w:rsid w:val="00696D9C"/>
    <w:rsid w:val="006A22AE"/>
    <w:rsid w:val="006A45B3"/>
    <w:rsid w:val="006A6B2A"/>
    <w:rsid w:val="006B32BF"/>
    <w:rsid w:val="006B3DAA"/>
    <w:rsid w:val="006B7910"/>
    <w:rsid w:val="006B7980"/>
    <w:rsid w:val="006C4FCF"/>
    <w:rsid w:val="006C521F"/>
    <w:rsid w:val="006C667D"/>
    <w:rsid w:val="006D0C80"/>
    <w:rsid w:val="006D22EA"/>
    <w:rsid w:val="006D4893"/>
    <w:rsid w:val="006D50B3"/>
    <w:rsid w:val="006D7071"/>
    <w:rsid w:val="006D7820"/>
    <w:rsid w:val="006E0D94"/>
    <w:rsid w:val="006F045F"/>
    <w:rsid w:val="006F1582"/>
    <w:rsid w:val="006F5875"/>
    <w:rsid w:val="00700B40"/>
    <w:rsid w:val="00705873"/>
    <w:rsid w:val="00705A1A"/>
    <w:rsid w:val="00716694"/>
    <w:rsid w:val="0071777F"/>
    <w:rsid w:val="00721546"/>
    <w:rsid w:val="00722721"/>
    <w:rsid w:val="00725210"/>
    <w:rsid w:val="00727FDC"/>
    <w:rsid w:val="00730816"/>
    <w:rsid w:val="00731BBF"/>
    <w:rsid w:val="00733828"/>
    <w:rsid w:val="00733A49"/>
    <w:rsid w:val="00734970"/>
    <w:rsid w:val="00740C3B"/>
    <w:rsid w:val="007455C0"/>
    <w:rsid w:val="007459D2"/>
    <w:rsid w:val="0074796D"/>
    <w:rsid w:val="007514DF"/>
    <w:rsid w:val="00754709"/>
    <w:rsid w:val="007608C1"/>
    <w:rsid w:val="007611F7"/>
    <w:rsid w:val="00764CF5"/>
    <w:rsid w:val="00770EFB"/>
    <w:rsid w:val="00772286"/>
    <w:rsid w:val="00776B3A"/>
    <w:rsid w:val="00784318"/>
    <w:rsid w:val="00784A7E"/>
    <w:rsid w:val="00786D0D"/>
    <w:rsid w:val="00793BCC"/>
    <w:rsid w:val="007950E4"/>
    <w:rsid w:val="007951CE"/>
    <w:rsid w:val="007A1E91"/>
    <w:rsid w:val="007A2C70"/>
    <w:rsid w:val="007B0E25"/>
    <w:rsid w:val="007B3480"/>
    <w:rsid w:val="007B4B59"/>
    <w:rsid w:val="007C46A0"/>
    <w:rsid w:val="007C653B"/>
    <w:rsid w:val="007C72E5"/>
    <w:rsid w:val="007D0713"/>
    <w:rsid w:val="007D2B8C"/>
    <w:rsid w:val="007D31E6"/>
    <w:rsid w:val="007D79E8"/>
    <w:rsid w:val="007E3128"/>
    <w:rsid w:val="007E3D4C"/>
    <w:rsid w:val="007F1862"/>
    <w:rsid w:val="007F1EE7"/>
    <w:rsid w:val="007F3AAC"/>
    <w:rsid w:val="007F7F76"/>
    <w:rsid w:val="00801176"/>
    <w:rsid w:val="00803A55"/>
    <w:rsid w:val="00804559"/>
    <w:rsid w:val="00805C9A"/>
    <w:rsid w:val="008078CA"/>
    <w:rsid w:val="008116B3"/>
    <w:rsid w:val="00815255"/>
    <w:rsid w:val="00817614"/>
    <w:rsid w:val="008206E5"/>
    <w:rsid w:val="00821D7C"/>
    <w:rsid w:val="00825338"/>
    <w:rsid w:val="00825EB1"/>
    <w:rsid w:val="008308F3"/>
    <w:rsid w:val="00832FE4"/>
    <w:rsid w:val="00837205"/>
    <w:rsid w:val="008376FB"/>
    <w:rsid w:val="00837DEA"/>
    <w:rsid w:val="008456A0"/>
    <w:rsid w:val="00846F6F"/>
    <w:rsid w:val="00847DF9"/>
    <w:rsid w:val="008639A6"/>
    <w:rsid w:val="00865739"/>
    <w:rsid w:val="00865FF4"/>
    <w:rsid w:val="008707A6"/>
    <w:rsid w:val="00875CC9"/>
    <w:rsid w:val="00880518"/>
    <w:rsid w:val="008816DA"/>
    <w:rsid w:val="00884756"/>
    <w:rsid w:val="0088695D"/>
    <w:rsid w:val="00886E40"/>
    <w:rsid w:val="00897A67"/>
    <w:rsid w:val="008A0213"/>
    <w:rsid w:val="008A040A"/>
    <w:rsid w:val="008A44D5"/>
    <w:rsid w:val="008A5AE4"/>
    <w:rsid w:val="008A6453"/>
    <w:rsid w:val="008A65E8"/>
    <w:rsid w:val="008A6F0F"/>
    <w:rsid w:val="008B2B80"/>
    <w:rsid w:val="008C1412"/>
    <w:rsid w:val="008C3018"/>
    <w:rsid w:val="008C3763"/>
    <w:rsid w:val="008C5C84"/>
    <w:rsid w:val="008C62E7"/>
    <w:rsid w:val="008D093A"/>
    <w:rsid w:val="008D5136"/>
    <w:rsid w:val="008D5905"/>
    <w:rsid w:val="008E1814"/>
    <w:rsid w:val="008E537D"/>
    <w:rsid w:val="008E72D6"/>
    <w:rsid w:val="008F5036"/>
    <w:rsid w:val="008F54CE"/>
    <w:rsid w:val="008F56E9"/>
    <w:rsid w:val="008F6499"/>
    <w:rsid w:val="00901902"/>
    <w:rsid w:val="00903A64"/>
    <w:rsid w:val="0090750C"/>
    <w:rsid w:val="009107B4"/>
    <w:rsid w:val="00917618"/>
    <w:rsid w:val="00921130"/>
    <w:rsid w:val="009311B7"/>
    <w:rsid w:val="009379A4"/>
    <w:rsid w:val="00940C5C"/>
    <w:rsid w:val="00942098"/>
    <w:rsid w:val="00951D98"/>
    <w:rsid w:val="00957C68"/>
    <w:rsid w:val="00962DB4"/>
    <w:rsid w:val="00962F76"/>
    <w:rsid w:val="009633FC"/>
    <w:rsid w:val="00965893"/>
    <w:rsid w:val="009753BA"/>
    <w:rsid w:val="009754E2"/>
    <w:rsid w:val="00975743"/>
    <w:rsid w:val="00977D11"/>
    <w:rsid w:val="009809A9"/>
    <w:rsid w:val="00980BA7"/>
    <w:rsid w:val="00985E72"/>
    <w:rsid w:val="00986ACF"/>
    <w:rsid w:val="009879B0"/>
    <w:rsid w:val="009A26C4"/>
    <w:rsid w:val="009A2920"/>
    <w:rsid w:val="009A42E8"/>
    <w:rsid w:val="009B6637"/>
    <w:rsid w:val="009C06CC"/>
    <w:rsid w:val="009C1C71"/>
    <w:rsid w:val="009C4A69"/>
    <w:rsid w:val="009C5D5B"/>
    <w:rsid w:val="009C7B86"/>
    <w:rsid w:val="009D3C9B"/>
    <w:rsid w:val="009F01B7"/>
    <w:rsid w:val="009F0651"/>
    <w:rsid w:val="009F0A44"/>
    <w:rsid w:val="009F1C4F"/>
    <w:rsid w:val="009F37B8"/>
    <w:rsid w:val="009F4135"/>
    <w:rsid w:val="009F5510"/>
    <w:rsid w:val="00A02AFF"/>
    <w:rsid w:val="00A07323"/>
    <w:rsid w:val="00A11701"/>
    <w:rsid w:val="00A16754"/>
    <w:rsid w:val="00A23AB3"/>
    <w:rsid w:val="00A33319"/>
    <w:rsid w:val="00A418EC"/>
    <w:rsid w:val="00A45CD5"/>
    <w:rsid w:val="00A46DDB"/>
    <w:rsid w:val="00A4793D"/>
    <w:rsid w:val="00A47A4F"/>
    <w:rsid w:val="00A5355E"/>
    <w:rsid w:val="00A56E07"/>
    <w:rsid w:val="00A5779C"/>
    <w:rsid w:val="00A615F0"/>
    <w:rsid w:val="00A62208"/>
    <w:rsid w:val="00A743EC"/>
    <w:rsid w:val="00A77208"/>
    <w:rsid w:val="00A77999"/>
    <w:rsid w:val="00A81543"/>
    <w:rsid w:val="00A8187D"/>
    <w:rsid w:val="00A844D4"/>
    <w:rsid w:val="00A84D39"/>
    <w:rsid w:val="00A9080B"/>
    <w:rsid w:val="00A91BBE"/>
    <w:rsid w:val="00A94B5D"/>
    <w:rsid w:val="00A96F1D"/>
    <w:rsid w:val="00AA0326"/>
    <w:rsid w:val="00AA45F6"/>
    <w:rsid w:val="00AA57EA"/>
    <w:rsid w:val="00AB1D20"/>
    <w:rsid w:val="00AB7983"/>
    <w:rsid w:val="00AC2B53"/>
    <w:rsid w:val="00AD2F5D"/>
    <w:rsid w:val="00AD42F4"/>
    <w:rsid w:val="00AD4A5C"/>
    <w:rsid w:val="00AD5BA9"/>
    <w:rsid w:val="00AE0F70"/>
    <w:rsid w:val="00AE526D"/>
    <w:rsid w:val="00AE60AD"/>
    <w:rsid w:val="00AE74BD"/>
    <w:rsid w:val="00AE7E5F"/>
    <w:rsid w:val="00AF7074"/>
    <w:rsid w:val="00B05104"/>
    <w:rsid w:val="00B0790B"/>
    <w:rsid w:val="00B108E4"/>
    <w:rsid w:val="00B1138F"/>
    <w:rsid w:val="00B11C7C"/>
    <w:rsid w:val="00B17E06"/>
    <w:rsid w:val="00B20A62"/>
    <w:rsid w:val="00B313F8"/>
    <w:rsid w:val="00B34D87"/>
    <w:rsid w:val="00B368BA"/>
    <w:rsid w:val="00B40A2E"/>
    <w:rsid w:val="00B45244"/>
    <w:rsid w:val="00B47F09"/>
    <w:rsid w:val="00B558D5"/>
    <w:rsid w:val="00B6034A"/>
    <w:rsid w:val="00B604B6"/>
    <w:rsid w:val="00B63607"/>
    <w:rsid w:val="00B63DD7"/>
    <w:rsid w:val="00B720F4"/>
    <w:rsid w:val="00B7629B"/>
    <w:rsid w:val="00B76B4B"/>
    <w:rsid w:val="00B76D18"/>
    <w:rsid w:val="00B8151F"/>
    <w:rsid w:val="00B864F6"/>
    <w:rsid w:val="00B8777D"/>
    <w:rsid w:val="00B87C9A"/>
    <w:rsid w:val="00B9036E"/>
    <w:rsid w:val="00B90C9A"/>
    <w:rsid w:val="00B93D58"/>
    <w:rsid w:val="00B93DC0"/>
    <w:rsid w:val="00B965B2"/>
    <w:rsid w:val="00B9723B"/>
    <w:rsid w:val="00BA38AC"/>
    <w:rsid w:val="00BA728D"/>
    <w:rsid w:val="00BB2E7B"/>
    <w:rsid w:val="00BB3D64"/>
    <w:rsid w:val="00BC7A40"/>
    <w:rsid w:val="00BD04BB"/>
    <w:rsid w:val="00BD095A"/>
    <w:rsid w:val="00BD2DB6"/>
    <w:rsid w:val="00BD7D44"/>
    <w:rsid w:val="00BE1C6D"/>
    <w:rsid w:val="00BE7C78"/>
    <w:rsid w:val="00BF0BDA"/>
    <w:rsid w:val="00BF49E2"/>
    <w:rsid w:val="00BF4FD0"/>
    <w:rsid w:val="00C03469"/>
    <w:rsid w:val="00C038F9"/>
    <w:rsid w:val="00C0449C"/>
    <w:rsid w:val="00C1028E"/>
    <w:rsid w:val="00C13511"/>
    <w:rsid w:val="00C140BF"/>
    <w:rsid w:val="00C178BA"/>
    <w:rsid w:val="00C211D3"/>
    <w:rsid w:val="00C24C5A"/>
    <w:rsid w:val="00C33934"/>
    <w:rsid w:val="00C352E8"/>
    <w:rsid w:val="00C368BB"/>
    <w:rsid w:val="00C36F21"/>
    <w:rsid w:val="00C372B4"/>
    <w:rsid w:val="00C535E3"/>
    <w:rsid w:val="00C5547D"/>
    <w:rsid w:val="00C571D5"/>
    <w:rsid w:val="00C61E94"/>
    <w:rsid w:val="00C62787"/>
    <w:rsid w:val="00C65915"/>
    <w:rsid w:val="00C708F2"/>
    <w:rsid w:val="00C74873"/>
    <w:rsid w:val="00C80518"/>
    <w:rsid w:val="00C8143C"/>
    <w:rsid w:val="00C85167"/>
    <w:rsid w:val="00C86404"/>
    <w:rsid w:val="00C93ACD"/>
    <w:rsid w:val="00C94BE0"/>
    <w:rsid w:val="00C968FD"/>
    <w:rsid w:val="00C96B0C"/>
    <w:rsid w:val="00CA2798"/>
    <w:rsid w:val="00CB510C"/>
    <w:rsid w:val="00CB52FB"/>
    <w:rsid w:val="00CB75F5"/>
    <w:rsid w:val="00CC14BA"/>
    <w:rsid w:val="00CC56AD"/>
    <w:rsid w:val="00CC5A8F"/>
    <w:rsid w:val="00CD29E8"/>
    <w:rsid w:val="00CD673C"/>
    <w:rsid w:val="00CE026A"/>
    <w:rsid w:val="00CE2722"/>
    <w:rsid w:val="00CE4ADB"/>
    <w:rsid w:val="00CE734C"/>
    <w:rsid w:val="00CF3971"/>
    <w:rsid w:val="00CF5FFE"/>
    <w:rsid w:val="00D044E9"/>
    <w:rsid w:val="00D10BDB"/>
    <w:rsid w:val="00D11E84"/>
    <w:rsid w:val="00D13A7A"/>
    <w:rsid w:val="00D20674"/>
    <w:rsid w:val="00D23140"/>
    <w:rsid w:val="00D30085"/>
    <w:rsid w:val="00D31E22"/>
    <w:rsid w:val="00D345B3"/>
    <w:rsid w:val="00D354A7"/>
    <w:rsid w:val="00D4031A"/>
    <w:rsid w:val="00D46BF6"/>
    <w:rsid w:val="00D476CD"/>
    <w:rsid w:val="00D525C8"/>
    <w:rsid w:val="00D52C41"/>
    <w:rsid w:val="00D52E1F"/>
    <w:rsid w:val="00D53ABC"/>
    <w:rsid w:val="00D546B4"/>
    <w:rsid w:val="00D55295"/>
    <w:rsid w:val="00D56D7E"/>
    <w:rsid w:val="00D57EFC"/>
    <w:rsid w:val="00D604A7"/>
    <w:rsid w:val="00D60911"/>
    <w:rsid w:val="00D61E23"/>
    <w:rsid w:val="00D66513"/>
    <w:rsid w:val="00D72306"/>
    <w:rsid w:val="00D811E1"/>
    <w:rsid w:val="00D81273"/>
    <w:rsid w:val="00D868EB"/>
    <w:rsid w:val="00D86922"/>
    <w:rsid w:val="00D87873"/>
    <w:rsid w:val="00D90ABB"/>
    <w:rsid w:val="00D9166F"/>
    <w:rsid w:val="00D921EB"/>
    <w:rsid w:val="00D9375F"/>
    <w:rsid w:val="00D9660F"/>
    <w:rsid w:val="00DA042C"/>
    <w:rsid w:val="00DC6C79"/>
    <w:rsid w:val="00DD020D"/>
    <w:rsid w:val="00DD086B"/>
    <w:rsid w:val="00DD1CB0"/>
    <w:rsid w:val="00DE0F1F"/>
    <w:rsid w:val="00DE2091"/>
    <w:rsid w:val="00DE6E1F"/>
    <w:rsid w:val="00DE732E"/>
    <w:rsid w:val="00DE7FA7"/>
    <w:rsid w:val="00DF320D"/>
    <w:rsid w:val="00E0136B"/>
    <w:rsid w:val="00E01BDF"/>
    <w:rsid w:val="00E01EF0"/>
    <w:rsid w:val="00E03396"/>
    <w:rsid w:val="00E0567C"/>
    <w:rsid w:val="00E05A49"/>
    <w:rsid w:val="00E10160"/>
    <w:rsid w:val="00E17FB1"/>
    <w:rsid w:val="00E22FF5"/>
    <w:rsid w:val="00E246E5"/>
    <w:rsid w:val="00E37711"/>
    <w:rsid w:val="00E411B0"/>
    <w:rsid w:val="00E451BD"/>
    <w:rsid w:val="00E517A8"/>
    <w:rsid w:val="00E67245"/>
    <w:rsid w:val="00E7529B"/>
    <w:rsid w:val="00E81533"/>
    <w:rsid w:val="00E8229A"/>
    <w:rsid w:val="00E91AE1"/>
    <w:rsid w:val="00E93386"/>
    <w:rsid w:val="00E9411D"/>
    <w:rsid w:val="00E943BE"/>
    <w:rsid w:val="00E94C88"/>
    <w:rsid w:val="00E960D1"/>
    <w:rsid w:val="00EA062B"/>
    <w:rsid w:val="00EA29BE"/>
    <w:rsid w:val="00EA72A0"/>
    <w:rsid w:val="00EA794B"/>
    <w:rsid w:val="00EB2210"/>
    <w:rsid w:val="00EB2FD1"/>
    <w:rsid w:val="00EB4DE6"/>
    <w:rsid w:val="00EB551A"/>
    <w:rsid w:val="00ED2DCB"/>
    <w:rsid w:val="00ED4C50"/>
    <w:rsid w:val="00ED6393"/>
    <w:rsid w:val="00EE0CDC"/>
    <w:rsid w:val="00EE3DBB"/>
    <w:rsid w:val="00EE56A6"/>
    <w:rsid w:val="00EE5EDA"/>
    <w:rsid w:val="00EE6458"/>
    <w:rsid w:val="00EF4F23"/>
    <w:rsid w:val="00F003AC"/>
    <w:rsid w:val="00F11416"/>
    <w:rsid w:val="00F11C8A"/>
    <w:rsid w:val="00F1306F"/>
    <w:rsid w:val="00F2121E"/>
    <w:rsid w:val="00F218F0"/>
    <w:rsid w:val="00F259BA"/>
    <w:rsid w:val="00F26CCE"/>
    <w:rsid w:val="00F27AC9"/>
    <w:rsid w:val="00F31D37"/>
    <w:rsid w:val="00F31E7B"/>
    <w:rsid w:val="00F329A4"/>
    <w:rsid w:val="00F34A41"/>
    <w:rsid w:val="00F351C9"/>
    <w:rsid w:val="00F35DC4"/>
    <w:rsid w:val="00F42568"/>
    <w:rsid w:val="00F435EE"/>
    <w:rsid w:val="00F462D5"/>
    <w:rsid w:val="00F66BF8"/>
    <w:rsid w:val="00F75B75"/>
    <w:rsid w:val="00F831A9"/>
    <w:rsid w:val="00F83A99"/>
    <w:rsid w:val="00F8420E"/>
    <w:rsid w:val="00F87A7B"/>
    <w:rsid w:val="00F90123"/>
    <w:rsid w:val="00F95459"/>
    <w:rsid w:val="00F96B3C"/>
    <w:rsid w:val="00F97D19"/>
    <w:rsid w:val="00FA006B"/>
    <w:rsid w:val="00FA1FD8"/>
    <w:rsid w:val="00FA5F30"/>
    <w:rsid w:val="00FA7807"/>
    <w:rsid w:val="00FB0D1C"/>
    <w:rsid w:val="00FB2F46"/>
    <w:rsid w:val="00FB3EF8"/>
    <w:rsid w:val="00FC48F7"/>
    <w:rsid w:val="00FC7B4B"/>
    <w:rsid w:val="00FD1BA2"/>
    <w:rsid w:val="00FD31F7"/>
    <w:rsid w:val="00FD55F6"/>
    <w:rsid w:val="00FE36DF"/>
    <w:rsid w:val="00FE3A6A"/>
    <w:rsid w:val="00FF225A"/>
    <w:rsid w:val="00FF2682"/>
    <w:rsid w:val="00FF5702"/>
    <w:rsid w:val="00FF5DEB"/>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AT" w:eastAsia="de-AT" w:bidi="de-AT"/>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de-AT"/>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de-AT"/>
    </w:rPr>
  </w:style>
  <w:style w:type="paragraph" w:customStyle="1" w:styleId="GB5">
    <w:name w:val="GB 5"/>
    <w:basedOn w:val="Normal"/>
    <w:link w:val="GB5Char"/>
    <w:rsid w:val="00962DB4"/>
    <w:pPr>
      <w:spacing w:line="360" w:lineRule="auto"/>
      <w:jc w:val="both"/>
    </w:pPr>
    <w:rPr>
      <w:rFonts w:cs="Arial"/>
      <w:sz w:val="24"/>
    </w:rPr>
  </w:style>
  <w:style w:type="character" w:customStyle="1" w:styleId="HTMLPreformattedChar">
    <w:name w:val="HTML Preformatted Char"/>
    <w:link w:val="HTMLPreformatted"/>
    <w:rsid w:val="00065EE9"/>
    <w:rPr>
      <w:rFonts w:ascii="Courier New" w:eastAsia="SimSun" w:hAnsi="Courier New" w:cs="Courier New"/>
      <w:lang w:val="de-AT" w:eastAsia="de-AT"/>
    </w:rPr>
  </w:style>
  <w:style w:type="paragraph" w:styleId="CommentText">
    <w:name w:val="annotation text"/>
    <w:basedOn w:val="Normal"/>
    <w:link w:val="CommentTextChar"/>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rsid w:val="00AA45F6"/>
    <w:rPr>
      <w:b/>
      <w:bCs/>
    </w:rPr>
  </w:style>
  <w:style w:type="character" w:customStyle="1" w:styleId="CommentTextChar">
    <w:name w:val="Comment Text Char"/>
    <w:basedOn w:val="DefaultParagraphFont"/>
    <w:link w:val="CommentText"/>
    <w:uiPriority w:val="99"/>
    <w:semiHidden/>
    <w:rsid w:val="00AA45F6"/>
    <w:rPr>
      <w:rFonts w:ascii="Arial" w:hAnsi="Arial"/>
    </w:rPr>
  </w:style>
  <w:style w:type="character" w:customStyle="1" w:styleId="CommentSubjectChar">
    <w:name w:val="Comment Subject Char"/>
    <w:basedOn w:val="CommentTextChar"/>
    <w:link w:val="CommentSubject"/>
    <w:rsid w:val="00AA45F6"/>
    <w:rPr>
      <w:rFonts w:ascii="Arial" w:hAnsi="Arial"/>
      <w:b/>
      <w:bCs/>
    </w:rPr>
  </w:style>
  <w:style w:type="character" w:styleId="FollowedHyperlink">
    <w:name w:val="FollowedHyperlink"/>
    <w:basedOn w:val="DefaultParagraphFont"/>
    <w:rsid w:val="00385E48"/>
    <w:rPr>
      <w:color w:val="800080" w:themeColor="followedHyperlink"/>
      <w:u w:val="single"/>
    </w:rPr>
  </w:style>
  <w:style w:type="paragraph" w:styleId="ListParagraph">
    <w:name w:val="List Paragraph"/>
    <w:basedOn w:val="Normal"/>
    <w:uiPriority w:val="34"/>
    <w:qFormat/>
    <w:rsid w:val="006F58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AT" w:eastAsia="de-AT" w:bidi="de-AT"/>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de-AT"/>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de-AT"/>
    </w:rPr>
  </w:style>
  <w:style w:type="paragraph" w:customStyle="1" w:styleId="GB5">
    <w:name w:val="GB 5"/>
    <w:basedOn w:val="Normal"/>
    <w:link w:val="GB5Char"/>
    <w:rsid w:val="00962DB4"/>
    <w:pPr>
      <w:spacing w:line="360" w:lineRule="auto"/>
      <w:jc w:val="both"/>
    </w:pPr>
    <w:rPr>
      <w:rFonts w:cs="Arial"/>
      <w:sz w:val="24"/>
    </w:rPr>
  </w:style>
  <w:style w:type="character" w:customStyle="1" w:styleId="HTMLPreformattedChar">
    <w:name w:val="HTML Preformatted Char"/>
    <w:link w:val="HTMLPreformatted"/>
    <w:rsid w:val="00065EE9"/>
    <w:rPr>
      <w:rFonts w:ascii="Courier New" w:eastAsia="SimSun" w:hAnsi="Courier New" w:cs="Courier New"/>
      <w:lang w:val="de-AT" w:eastAsia="de-AT"/>
    </w:rPr>
  </w:style>
  <w:style w:type="paragraph" w:styleId="CommentText">
    <w:name w:val="annotation text"/>
    <w:basedOn w:val="Normal"/>
    <w:link w:val="CommentTextChar"/>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rsid w:val="00AA45F6"/>
    <w:rPr>
      <w:b/>
      <w:bCs/>
    </w:rPr>
  </w:style>
  <w:style w:type="character" w:customStyle="1" w:styleId="CommentTextChar">
    <w:name w:val="Comment Text Char"/>
    <w:basedOn w:val="DefaultParagraphFont"/>
    <w:link w:val="CommentText"/>
    <w:uiPriority w:val="99"/>
    <w:semiHidden/>
    <w:rsid w:val="00AA45F6"/>
    <w:rPr>
      <w:rFonts w:ascii="Arial" w:hAnsi="Arial"/>
    </w:rPr>
  </w:style>
  <w:style w:type="character" w:customStyle="1" w:styleId="CommentSubjectChar">
    <w:name w:val="Comment Subject Char"/>
    <w:basedOn w:val="CommentTextChar"/>
    <w:link w:val="CommentSubject"/>
    <w:rsid w:val="00AA45F6"/>
    <w:rPr>
      <w:rFonts w:ascii="Arial" w:hAnsi="Arial"/>
      <w:b/>
      <w:bCs/>
    </w:rPr>
  </w:style>
  <w:style w:type="character" w:styleId="FollowedHyperlink">
    <w:name w:val="FollowedHyperlink"/>
    <w:basedOn w:val="DefaultParagraphFont"/>
    <w:rsid w:val="00385E48"/>
    <w:rPr>
      <w:color w:val="800080" w:themeColor="followedHyperlink"/>
      <w:u w:val="single"/>
    </w:rPr>
  </w:style>
  <w:style w:type="paragraph" w:styleId="ListParagraph">
    <w:name w:val="List Paragraph"/>
    <w:basedOn w:val="Normal"/>
    <w:uiPriority w:val="34"/>
    <w:qFormat/>
    <w:rsid w:val="006F5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184370097">
      <w:bodyDiv w:val="1"/>
      <w:marLeft w:val="0"/>
      <w:marRight w:val="0"/>
      <w:marTop w:val="0"/>
      <w:marBottom w:val="0"/>
      <w:divBdr>
        <w:top w:val="none" w:sz="0" w:space="0" w:color="auto"/>
        <w:left w:val="none" w:sz="0" w:space="0" w:color="auto"/>
        <w:bottom w:val="none" w:sz="0" w:space="0" w:color="auto"/>
        <w:right w:val="none" w:sz="0" w:space="0" w:color="auto"/>
      </w:divBdr>
      <w:divsChild>
        <w:div w:id="604577571">
          <w:marLeft w:val="0"/>
          <w:marRight w:val="0"/>
          <w:marTop w:val="0"/>
          <w:marBottom w:val="0"/>
          <w:divBdr>
            <w:top w:val="none" w:sz="0" w:space="0" w:color="auto"/>
            <w:left w:val="none" w:sz="0" w:space="0" w:color="auto"/>
            <w:bottom w:val="none" w:sz="0" w:space="0" w:color="auto"/>
            <w:right w:val="none" w:sz="0" w:space="0" w:color="auto"/>
          </w:divBdr>
          <w:divsChild>
            <w:div w:id="487984667">
              <w:marLeft w:val="3870"/>
              <w:marRight w:val="0"/>
              <w:marTop w:val="0"/>
              <w:marBottom w:val="0"/>
              <w:divBdr>
                <w:top w:val="none" w:sz="0" w:space="0" w:color="auto"/>
                <w:left w:val="none" w:sz="0" w:space="0" w:color="auto"/>
                <w:bottom w:val="none" w:sz="0" w:space="0" w:color="auto"/>
                <w:right w:val="none" w:sz="0" w:space="0" w:color="auto"/>
              </w:divBdr>
              <w:divsChild>
                <w:div w:id="472261875">
                  <w:marLeft w:val="0"/>
                  <w:marRight w:val="0"/>
                  <w:marTop w:val="0"/>
                  <w:marBottom w:val="0"/>
                  <w:divBdr>
                    <w:top w:val="none" w:sz="0" w:space="0" w:color="auto"/>
                    <w:left w:val="none" w:sz="0" w:space="0" w:color="auto"/>
                    <w:bottom w:val="none" w:sz="0" w:space="0" w:color="auto"/>
                    <w:right w:val="none" w:sz="0" w:space="0" w:color="auto"/>
                  </w:divBdr>
                  <w:divsChild>
                    <w:div w:id="22310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541311">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716441974">
      <w:bodyDiv w:val="1"/>
      <w:marLeft w:val="0"/>
      <w:marRight w:val="0"/>
      <w:marTop w:val="0"/>
      <w:marBottom w:val="0"/>
      <w:divBdr>
        <w:top w:val="none" w:sz="0" w:space="0" w:color="auto"/>
        <w:left w:val="none" w:sz="0" w:space="0" w:color="auto"/>
        <w:bottom w:val="none" w:sz="0" w:space="0" w:color="auto"/>
        <w:right w:val="none" w:sz="0" w:space="0" w:color="auto"/>
      </w:divBdr>
      <w:divsChild>
        <w:div w:id="972904378">
          <w:marLeft w:val="0"/>
          <w:marRight w:val="0"/>
          <w:marTop w:val="0"/>
          <w:marBottom w:val="0"/>
          <w:divBdr>
            <w:top w:val="none" w:sz="0" w:space="0" w:color="auto"/>
            <w:left w:val="none" w:sz="0" w:space="0" w:color="auto"/>
            <w:bottom w:val="none" w:sz="0" w:space="0" w:color="auto"/>
            <w:right w:val="none" w:sz="0" w:space="0" w:color="auto"/>
          </w:divBdr>
        </w:div>
      </w:divsChild>
    </w:div>
    <w:div w:id="829178996">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164122232">
      <w:bodyDiv w:val="1"/>
      <w:marLeft w:val="0"/>
      <w:marRight w:val="0"/>
      <w:marTop w:val="0"/>
      <w:marBottom w:val="0"/>
      <w:divBdr>
        <w:top w:val="none" w:sz="0" w:space="0" w:color="auto"/>
        <w:left w:val="none" w:sz="0" w:space="0" w:color="auto"/>
        <w:bottom w:val="none" w:sz="0" w:space="0" w:color="auto"/>
        <w:right w:val="none" w:sz="0" w:space="0" w:color="auto"/>
      </w:divBdr>
    </w:div>
    <w:div w:id="1729450320">
      <w:bodyDiv w:val="1"/>
      <w:marLeft w:val="0"/>
      <w:marRight w:val="0"/>
      <w:marTop w:val="0"/>
      <w:marBottom w:val="0"/>
      <w:divBdr>
        <w:top w:val="none" w:sz="0" w:space="0" w:color="auto"/>
        <w:left w:val="none" w:sz="0" w:space="0" w:color="auto"/>
        <w:bottom w:val="none" w:sz="0" w:space="0" w:color="auto"/>
        <w:right w:val="none" w:sz="0" w:space="0" w:color="auto"/>
      </w:divBdr>
    </w:div>
    <w:div w:id="1766195628">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 w:id="1969314325">
      <w:bodyDiv w:val="1"/>
      <w:marLeft w:val="0"/>
      <w:marRight w:val="0"/>
      <w:marTop w:val="0"/>
      <w:marBottom w:val="0"/>
      <w:divBdr>
        <w:top w:val="none" w:sz="0" w:space="0" w:color="auto"/>
        <w:left w:val="none" w:sz="0" w:space="0" w:color="auto"/>
        <w:bottom w:val="none" w:sz="0" w:space="0" w:color="auto"/>
        <w:right w:val="none" w:sz="0" w:space="0" w:color="auto"/>
      </w:divBdr>
    </w:div>
    <w:div w:id="2003005979">
      <w:bodyDiv w:val="1"/>
      <w:marLeft w:val="0"/>
      <w:marRight w:val="0"/>
      <w:marTop w:val="0"/>
      <w:marBottom w:val="0"/>
      <w:divBdr>
        <w:top w:val="none" w:sz="0" w:space="0" w:color="auto"/>
        <w:left w:val="none" w:sz="0" w:space="0" w:color="auto"/>
        <w:bottom w:val="none" w:sz="0" w:space="0" w:color="auto"/>
        <w:right w:val="none" w:sz="0" w:space="0" w:color="auto"/>
      </w:divBdr>
    </w:div>
    <w:div w:id="203646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6088F-25CA-4588-8ECC-E0CCE3AD2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526</Words>
  <Characters>4201</Characters>
  <Application>Microsoft Office Word</Application>
  <DocSecurity>0</DocSecurity>
  <Lines>35</Lines>
  <Paragraphs>9</Paragraphs>
  <ScaleCrop>false</ScaleCrop>
  <HeadingPairs>
    <vt:vector size="6" baseType="variant">
      <vt:variant>
        <vt:lpstr>Title</vt:lpstr>
      </vt:variant>
      <vt:variant>
        <vt:i4>1</vt:i4>
      </vt:variant>
      <vt:variant>
        <vt:lpstr>Titel</vt:lpstr>
      </vt:variant>
      <vt:variant>
        <vt:i4>1</vt:i4>
      </vt:variant>
      <vt:variant>
        <vt:lpstr>Überschriften</vt:lpstr>
      </vt:variant>
      <vt:variant>
        <vt:i4>12</vt:i4>
      </vt:variant>
    </vt:vector>
  </HeadingPairs>
  <TitlesOfParts>
    <vt:vector size="14" baseType="lpstr">
      <vt:lpstr>Company Name</vt:lpstr>
      <vt:lpstr>Company Name</vt:lpstr>
      <vt:lpstr>Press release </vt:lpstr>
      <vt:lpstr/>
      <vt:lpstr/>
      <vt:lpstr/>
      <vt:lpstr/>
      <vt:lpstr/>
      <vt:lpstr>Press release available for download </vt:lpstr>
      <vt:lpstr>The press release is available for download at www.andritz.com/news. </vt:lpstr>
      <vt:lpstr/>
      <vt:lpstr>For further information, please contact:</vt:lpstr>
      <vt:lpstr>Michael Buchbauer</vt:lpstr>
      <vt:lpstr>The ANDRITZ GROUP</vt:lpstr>
    </vt:vector>
  </TitlesOfParts>
  <Company>Andritz AG</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7</cp:revision>
  <cp:lastPrinted>2015-12-10T06:30:00Z</cp:lastPrinted>
  <dcterms:created xsi:type="dcterms:W3CDTF">2017-02-16T14:33:00Z</dcterms:created>
  <dcterms:modified xsi:type="dcterms:W3CDTF">2017-03-01T07:44:00Z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gFAA9xAl/vizjZi/exdbmoAjgz54bOCXKJp+Txy1eSRcaR8VA/DJiRI3akJcv1V+6WbwQCOK7wdUjvoy
LdQHeTtJfhTSQ3f4gbUIp9Zdmvtg9HSTRX3ylaV3cabTIutE2yDx3Kkgr2fU9emSXUyk/EnigMDg
mLJ1qFzADUbSBwgq4wrXsIENStOMrPJb80anbNxBgBpIMOFQqXGAvdM977dxHXGjl7GZXZEaBSB3
qGgC0vmvPcyD1d5ys</vt:lpwstr>
  </property>
  <property fmtid="{D5CDD505-2E9C-101B-9397-08002B2CF9AE}" pid="3" name="RESPONSE_SENDER_NAME">
    <vt:lpwstr>sAAAE34RQVAK31nW/Z1VYz4Zclcpyvfsr5QDHgb0T1WF570=</vt:lpwstr>
  </property>
  <property fmtid="{D5CDD505-2E9C-101B-9397-08002B2CF9AE}" pid="4" name="EMAIL_OWNER_ADDRESS">
    <vt:lpwstr>4AAAv2pPQheLA5UR6SPBqemTq8JN1xVxgmvvXECj15uVQ+0jnSV4/Sv/9Q==</vt:lpwstr>
  </property>
  <property fmtid="{D5CDD505-2E9C-101B-9397-08002B2CF9AE}" pid="5" name="MAIL_MSG_ID2">
    <vt:lpwstr>Z1PwYME4CMX7OOCYXSNaj5RSh67cH0YYuAIL3gAdiTsl3BoKALNIo/64fnC
8a+hknRS+jQ5k58zt+2g+1jT75g/c9+3kWygmQ==</vt:lpwstr>
  </property>
</Properties>
</file>