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D942A8" w:rsidRDefault="008E72D6" w:rsidP="00272AA2">
      <w:pPr>
        <w:pStyle w:val="Documenttitle"/>
        <w:spacing w:line="360" w:lineRule="auto"/>
        <w:outlineLvl w:val="0"/>
        <w:rPr>
          <w:szCs w:val="40"/>
        </w:rPr>
      </w:pPr>
      <w:bookmarkStart w:id="0" w:name="_GoBack"/>
      <w:bookmarkEnd w:id="0"/>
      <w:r w:rsidRPr="00D942A8">
        <w:t>P</w:t>
      </w:r>
      <w:r w:rsidR="006B7980" w:rsidRPr="00D942A8">
        <w:t>ress release</w:t>
      </w:r>
      <w:r w:rsidR="0008015B" w:rsidRPr="00D942A8">
        <w:t xml:space="preserve"> </w:t>
      </w:r>
    </w:p>
    <w:p w:rsidR="00F26CCE" w:rsidRDefault="00F26CCE" w:rsidP="00AE60AD">
      <w:pPr>
        <w:outlineLvl w:val="0"/>
        <w:rPr>
          <w:rFonts w:cs="Arial"/>
          <w:b/>
          <w:bCs/>
          <w:sz w:val="24"/>
        </w:rPr>
      </w:pPr>
    </w:p>
    <w:p w:rsidR="00404FCE" w:rsidRDefault="00404FCE" w:rsidP="00AE60AD">
      <w:pPr>
        <w:outlineLvl w:val="0"/>
        <w:rPr>
          <w:rFonts w:cs="Arial"/>
          <w:b/>
          <w:bCs/>
          <w:sz w:val="24"/>
        </w:rPr>
      </w:pPr>
    </w:p>
    <w:p w:rsidR="00E411B0" w:rsidRPr="008816DA" w:rsidRDefault="00AD3994" w:rsidP="001C38BE">
      <w:pPr>
        <w:rPr>
          <w:b/>
          <w:sz w:val="24"/>
        </w:rPr>
      </w:pPr>
      <w:r>
        <w:rPr>
          <w:b/>
          <w:sz w:val="24"/>
        </w:rPr>
        <w:t>ANDRITZ successfully start</w:t>
      </w:r>
      <w:r w:rsidR="0088260A">
        <w:rPr>
          <w:b/>
          <w:sz w:val="24"/>
        </w:rPr>
        <w:t>s</w:t>
      </w:r>
      <w:r>
        <w:rPr>
          <w:b/>
          <w:sz w:val="24"/>
        </w:rPr>
        <w:t xml:space="preserve"> up </w:t>
      </w:r>
      <w:proofErr w:type="spellStart"/>
      <w:r>
        <w:rPr>
          <w:b/>
          <w:sz w:val="24"/>
        </w:rPr>
        <w:t>Fibria</w:t>
      </w:r>
      <w:r w:rsidR="0028498C">
        <w:rPr>
          <w:b/>
          <w:sz w:val="24"/>
        </w:rPr>
        <w:t>’s</w:t>
      </w:r>
      <w:proofErr w:type="spellEnd"/>
      <w:r w:rsidR="0028498C">
        <w:rPr>
          <w:b/>
          <w:sz w:val="24"/>
        </w:rPr>
        <w:t xml:space="preserve"> new pulp mill in </w:t>
      </w:r>
      <w:proofErr w:type="spellStart"/>
      <w:r w:rsidR="0028498C">
        <w:rPr>
          <w:b/>
          <w:sz w:val="24"/>
        </w:rPr>
        <w:t>Tr</w:t>
      </w:r>
      <w:r w:rsidR="0028498C" w:rsidRPr="001263EC">
        <w:rPr>
          <w:b/>
          <w:szCs w:val="20"/>
        </w:rPr>
        <w:t>ê</w:t>
      </w:r>
      <w:r w:rsidR="0028498C">
        <w:rPr>
          <w:b/>
          <w:sz w:val="24"/>
        </w:rPr>
        <w:t>s</w:t>
      </w:r>
      <w:proofErr w:type="spellEnd"/>
      <w:r w:rsidR="0028498C">
        <w:rPr>
          <w:b/>
          <w:sz w:val="24"/>
        </w:rPr>
        <w:t xml:space="preserve"> </w:t>
      </w:r>
      <w:proofErr w:type="spellStart"/>
      <w:r w:rsidR="0028498C">
        <w:rPr>
          <w:b/>
          <w:sz w:val="24"/>
        </w:rPr>
        <w:t>Lago</w:t>
      </w:r>
      <w:r w:rsidR="00B80663">
        <w:rPr>
          <w:b/>
          <w:sz w:val="24"/>
        </w:rPr>
        <w:t>a</w:t>
      </w:r>
      <w:r w:rsidR="0028498C">
        <w:rPr>
          <w:b/>
          <w:sz w:val="24"/>
        </w:rPr>
        <w:t>s</w:t>
      </w:r>
      <w:proofErr w:type="spellEnd"/>
      <w:r w:rsidR="0028498C">
        <w:rPr>
          <w:b/>
          <w:sz w:val="24"/>
        </w:rPr>
        <w:t>,</w:t>
      </w:r>
      <w:r w:rsidR="00E411B0" w:rsidRPr="008816DA">
        <w:rPr>
          <w:b/>
          <w:sz w:val="24"/>
        </w:rPr>
        <w:t xml:space="preserve"> Brazil</w:t>
      </w:r>
    </w:p>
    <w:p w:rsidR="000732BC" w:rsidRPr="005141AB" w:rsidRDefault="000732BC" w:rsidP="0049643B">
      <w:pPr>
        <w:rPr>
          <w:b/>
          <w:sz w:val="24"/>
        </w:rPr>
      </w:pPr>
    </w:p>
    <w:p w:rsidR="00AD3994" w:rsidRDefault="0049643B" w:rsidP="00F90123">
      <w:pPr>
        <w:rPr>
          <w:szCs w:val="20"/>
        </w:rPr>
      </w:pPr>
      <w:r w:rsidRPr="00F90123">
        <w:rPr>
          <w:b/>
          <w:szCs w:val="20"/>
        </w:rPr>
        <w:t xml:space="preserve">Graz, </w:t>
      </w:r>
      <w:r w:rsidR="00AD3994">
        <w:rPr>
          <w:b/>
          <w:szCs w:val="20"/>
        </w:rPr>
        <w:t>September</w:t>
      </w:r>
      <w:r w:rsidR="009107B4" w:rsidRPr="00F90123">
        <w:rPr>
          <w:b/>
          <w:szCs w:val="20"/>
        </w:rPr>
        <w:t xml:space="preserve"> </w:t>
      </w:r>
      <w:r w:rsidR="006700E8">
        <w:rPr>
          <w:b/>
          <w:szCs w:val="20"/>
        </w:rPr>
        <w:t>21</w:t>
      </w:r>
      <w:r w:rsidR="00FA1FD8" w:rsidRPr="00F90123">
        <w:rPr>
          <w:b/>
          <w:szCs w:val="20"/>
        </w:rPr>
        <w:t>, 201</w:t>
      </w:r>
      <w:r w:rsidR="00AD3994">
        <w:rPr>
          <w:b/>
          <w:szCs w:val="20"/>
        </w:rPr>
        <w:t>7</w:t>
      </w:r>
      <w:r w:rsidR="0057016F" w:rsidRPr="00F90123">
        <w:rPr>
          <w:b/>
          <w:szCs w:val="20"/>
        </w:rPr>
        <w:t>.</w:t>
      </w:r>
      <w:r w:rsidRPr="00F90123">
        <w:rPr>
          <w:szCs w:val="20"/>
        </w:rPr>
        <w:t xml:space="preserve">  </w:t>
      </w:r>
      <w:r w:rsidR="00AD3994" w:rsidRPr="00AD3994">
        <w:rPr>
          <w:szCs w:val="20"/>
        </w:rPr>
        <w:t xml:space="preserve">International technology Group ANDRITZ has completed start-up of key production technologies and equipment </w:t>
      </w:r>
      <w:r w:rsidR="00AD3994">
        <w:rPr>
          <w:szCs w:val="20"/>
        </w:rPr>
        <w:t xml:space="preserve">for </w:t>
      </w:r>
      <w:proofErr w:type="spellStart"/>
      <w:r w:rsidR="00AD3994">
        <w:rPr>
          <w:szCs w:val="20"/>
        </w:rPr>
        <w:t>Fibria’s</w:t>
      </w:r>
      <w:proofErr w:type="spellEnd"/>
      <w:r w:rsidR="00AD3994" w:rsidRPr="00AD3994">
        <w:rPr>
          <w:szCs w:val="20"/>
        </w:rPr>
        <w:t xml:space="preserve"> </w:t>
      </w:r>
      <w:r w:rsidR="00AD3994">
        <w:rPr>
          <w:szCs w:val="20"/>
        </w:rPr>
        <w:t xml:space="preserve">new pulp mill </w:t>
      </w:r>
      <w:r w:rsidR="00AD3994" w:rsidRPr="00AD3994">
        <w:rPr>
          <w:szCs w:val="20"/>
        </w:rPr>
        <w:t xml:space="preserve">in </w:t>
      </w:r>
      <w:proofErr w:type="spellStart"/>
      <w:r w:rsidR="00AD3994" w:rsidRPr="00AD3994">
        <w:rPr>
          <w:szCs w:val="20"/>
        </w:rPr>
        <w:t>Três</w:t>
      </w:r>
      <w:proofErr w:type="spellEnd"/>
      <w:r w:rsidR="00AD3994" w:rsidRPr="00AD3994">
        <w:rPr>
          <w:szCs w:val="20"/>
        </w:rPr>
        <w:t xml:space="preserve"> </w:t>
      </w:r>
      <w:proofErr w:type="spellStart"/>
      <w:r w:rsidR="00AD3994" w:rsidRPr="00AD3994">
        <w:rPr>
          <w:szCs w:val="20"/>
        </w:rPr>
        <w:t>Lagoas</w:t>
      </w:r>
      <w:proofErr w:type="spellEnd"/>
      <w:r w:rsidR="00AD3994" w:rsidRPr="00AD3994">
        <w:rPr>
          <w:szCs w:val="20"/>
        </w:rPr>
        <w:t xml:space="preserve">, </w:t>
      </w:r>
      <w:proofErr w:type="spellStart"/>
      <w:r w:rsidR="00AD3994" w:rsidRPr="00AD3994">
        <w:rPr>
          <w:szCs w:val="20"/>
        </w:rPr>
        <w:t>Mato</w:t>
      </w:r>
      <w:proofErr w:type="spellEnd"/>
      <w:r w:rsidR="00AD3994" w:rsidRPr="00AD3994">
        <w:rPr>
          <w:szCs w:val="20"/>
        </w:rPr>
        <w:t xml:space="preserve"> Grosso do </w:t>
      </w:r>
      <w:proofErr w:type="spellStart"/>
      <w:r w:rsidR="00AD3994" w:rsidRPr="00AD3994">
        <w:rPr>
          <w:szCs w:val="20"/>
        </w:rPr>
        <w:t>Sul</w:t>
      </w:r>
      <w:proofErr w:type="spellEnd"/>
      <w:r w:rsidR="00AD3994" w:rsidRPr="00AD3994">
        <w:rPr>
          <w:szCs w:val="20"/>
        </w:rPr>
        <w:t>, Brazil</w:t>
      </w:r>
      <w:r w:rsidR="005337F8">
        <w:rPr>
          <w:szCs w:val="20"/>
        </w:rPr>
        <w:t>.</w:t>
      </w:r>
      <w:r w:rsidR="00AD3994" w:rsidRPr="00AD3994">
        <w:rPr>
          <w:szCs w:val="20"/>
        </w:rPr>
        <w:t xml:space="preserve"> All ANDRITZ processes were started up successfully </w:t>
      </w:r>
      <w:r w:rsidR="00182169">
        <w:rPr>
          <w:szCs w:val="20"/>
        </w:rPr>
        <w:t xml:space="preserve">on </w:t>
      </w:r>
      <w:r w:rsidR="00AD3994" w:rsidRPr="00AD3994">
        <w:rPr>
          <w:szCs w:val="20"/>
        </w:rPr>
        <w:t>schedule.</w:t>
      </w:r>
    </w:p>
    <w:p w:rsidR="00AD3994" w:rsidRDefault="00AD3994" w:rsidP="00F90123">
      <w:pPr>
        <w:rPr>
          <w:szCs w:val="20"/>
        </w:rPr>
      </w:pPr>
    </w:p>
    <w:p w:rsidR="00807542" w:rsidRDefault="00807542" w:rsidP="00F90123">
      <w:pPr>
        <w:rPr>
          <w:szCs w:val="20"/>
        </w:rPr>
      </w:pPr>
      <w:proofErr w:type="spellStart"/>
      <w:r>
        <w:rPr>
          <w:szCs w:val="20"/>
        </w:rPr>
        <w:t>Fibria’s</w:t>
      </w:r>
      <w:proofErr w:type="spellEnd"/>
      <w:r>
        <w:rPr>
          <w:szCs w:val="20"/>
        </w:rPr>
        <w:t xml:space="preserve"> new pulp mill </w:t>
      </w:r>
      <w:r w:rsidR="0028498C">
        <w:rPr>
          <w:szCs w:val="20"/>
        </w:rPr>
        <w:t>has</w:t>
      </w:r>
      <w:r>
        <w:rPr>
          <w:szCs w:val="20"/>
        </w:rPr>
        <w:t xml:space="preserve"> </w:t>
      </w:r>
      <w:r w:rsidR="00204FAB">
        <w:rPr>
          <w:szCs w:val="20"/>
        </w:rPr>
        <w:t xml:space="preserve">a </w:t>
      </w:r>
      <w:r w:rsidRPr="00807542">
        <w:rPr>
          <w:szCs w:val="20"/>
        </w:rPr>
        <w:t>production capacity of 1.95 million tons of eucalyptus pulp per year.</w:t>
      </w:r>
      <w:r w:rsidR="003D6186">
        <w:rPr>
          <w:szCs w:val="20"/>
        </w:rPr>
        <w:t xml:space="preserve"> </w:t>
      </w:r>
      <w:r w:rsidR="0028498C">
        <w:rPr>
          <w:szCs w:val="20"/>
        </w:rPr>
        <w:t xml:space="preserve">Combined with </w:t>
      </w:r>
      <w:r w:rsidR="007F526B">
        <w:rPr>
          <w:szCs w:val="20"/>
        </w:rPr>
        <w:t xml:space="preserve">the </w:t>
      </w:r>
      <w:r w:rsidR="003D6186">
        <w:rPr>
          <w:szCs w:val="20"/>
        </w:rPr>
        <w:t xml:space="preserve">existing mill at </w:t>
      </w:r>
      <w:proofErr w:type="spellStart"/>
      <w:r w:rsidR="003D6186" w:rsidRPr="00807542">
        <w:rPr>
          <w:szCs w:val="20"/>
        </w:rPr>
        <w:t>Três</w:t>
      </w:r>
      <w:proofErr w:type="spellEnd"/>
      <w:r w:rsidR="003D6186" w:rsidRPr="00807542">
        <w:rPr>
          <w:szCs w:val="20"/>
        </w:rPr>
        <w:t xml:space="preserve"> </w:t>
      </w:r>
      <w:proofErr w:type="spellStart"/>
      <w:r w:rsidR="003D6186" w:rsidRPr="00807542">
        <w:rPr>
          <w:szCs w:val="20"/>
        </w:rPr>
        <w:t>Lagoas</w:t>
      </w:r>
      <w:proofErr w:type="spellEnd"/>
      <w:r w:rsidR="003D6186">
        <w:rPr>
          <w:szCs w:val="20"/>
        </w:rPr>
        <w:t xml:space="preserve"> </w:t>
      </w:r>
      <w:r w:rsidR="007F526B">
        <w:rPr>
          <w:szCs w:val="20"/>
        </w:rPr>
        <w:t xml:space="preserve">the total production capacity </w:t>
      </w:r>
      <w:r w:rsidR="00FB3660">
        <w:rPr>
          <w:szCs w:val="20"/>
        </w:rPr>
        <w:t>reaches</w:t>
      </w:r>
      <w:r>
        <w:rPr>
          <w:szCs w:val="20"/>
        </w:rPr>
        <w:t xml:space="preserve"> </w:t>
      </w:r>
      <w:r w:rsidR="003D6186" w:rsidRPr="00807542">
        <w:rPr>
          <w:szCs w:val="20"/>
        </w:rPr>
        <w:t>3</w:t>
      </w:r>
      <w:r w:rsidR="007F526B">
        <w:rPr>
          <w:szCs w:val="20"/>
        </w:rPr>
        <w:t>.25 million tons per year</w:t>
      </w:r>
      <w:r>
        <w:rPr>
          <w:szCs w:val="20"/>
        </w:rPr>
        <w:t xml:space="preserve">, </w:t>
      </w:r>
      <w:r w:rsidR="0028498C">
        <w:rPr>
          <w:szCs w:val="20"/>
        </w:rPr>
        <w:t xml:space="preserve">thus making </w:t>
      </w:r>
      <w:proofErr w:type="spellStart"/>
      <w:r w:rsidR="0088260A" w:rsidRPr="00807542">
        <w:rPr>
          <w:szCs w:val="20"/>
        </w:rPr>
        <w:t>Três</w:t>
      </w:r>
      <w:proofErr w:type="spellEnd"/>
      <w:r w:rsidR="0088260A" w:rsidRPr="00807542">
        <w:rPr>
          <w:szCs w:val="20"/>
        </w:rPr>
        <w:t xml:space="preserve"> </w:t>
      </w:r>
      <w:proofErr w:type="spellStart"/>
      <w:r w:rsidR="0088260A" w:rsidRPr="00807542">
        <w:rPr>
          <w:szCs w:val="20"/>
        </w:rPr>
        <w:t>Lagoas</w:t>
      </w:r>
      <w:proofErr w:type="spellEnd"/>
      <w:r w:rsidR="0088260A">
        <w:rPr>
          <w:szCs w:val="20"/>
        </w:rPr>
        <w:t xml:space="preserve"> </w:t>
      </w:r>
      <w:r w:rsidR="0028498C">
        <w:rPr>
          <w:szCs w:val="20"/>
        </w:rPr>
        <w:t xml:space="preserve">one of the </w:t>
      </w:r>
      <w:r w:rsidR="005337F8" w:rsidRPr="005337F8">
        <w:rPr>
          <w:szCs w:val="20"/>
        </w:rPr>
        <w:t xml:space="preserve">largest pulp </w:t>
      </w:r>
      <w:r w:rsidR="007F526B">
        <w:rPr>
          <w:szCs w:val="20"/>
        </w:rPr>
        <w:t xml:space="preserve">production sites </w:t>
      </w:r>
      <w:r w:rsidR="005337F8" w:rsidRPr="005337F8">
        <w:rPr>
          <w:szCs w:val="20"/>
        </w:rPr>
        <w:t>in the world.</w:t>
      </w:r>
    </w:p>
    <w:p w:rsidR="0050430B" w:rsidRDefault="0050430B" w:rsidP="00F90123">
      <w:pPr>
        <w:rPr>
          <w:szCs w:val="20"/>
        </w:rPr>
      </w:pPr>
    </w:p>
    <w:p w:rsidR="00B80663" w:rsidRDefault="005337F8" w:rsidP="00D43050">
      <w:pPr>
        <w:rPr>
          <w:rFonts w:cs="Arial"/>
          <w:szCs w:val="20"/>
        </w:rPr>
      </w:pPr>
      <w:r w:rsidRPr="005337F8">
        <w:rPr>
          <w:szCs w:val="20"/>
        </w:rPr>
        <w:t xml:space="preserve">With </w:t>
      </w:r>
      <w:r w:rsidR="00D43050">
        <w:rPr>
          <w:szCs w:val="20"/>
        </w:rPr>
        <w:t xml:space="preserve">this successful EPC delivery </w:t>
      </w:r>
      <w:r w:rsidRPr="005337F8">
        <w:rPr>
          <w:szCs w:val="20"/>
        </w:rPr>
        <w:t xml:space="preserve">and smooth start-up of the equipment, ANDRITZ </w:t>
      </w:r>
      <w:r w:rsidR="0088260A">
        <w:rPr>
          <w:szCs w:val="20"/>
        </w:rPr>
        <w:t xml:space="preserve">has </w:t>
      </w:r>
      <w:r w:rsidRPr="005337F8">
        <w:rPr>
          <w:szCs w:val="20"/>
        </w:rPr>
        <w:t>once again demonstrated its outstanding technological capabilities</w:t>
      </w:r>
      <w:r w:rsidR="00D43050">
        <w:rPr>
          <w:szCs w:val="20"/>
        </w:rPr>
        <w:t xml:space="preserve"> and its proven experience in handling very large projects</w:t>
      </w:r>
      <w:r w:rsidRPr="005337F8">
        <w:rPr>
          <w:szCs w:val="20"/>
        </w:rPr>
        <w:t xml:space="preserve">. </w:t>
      </w:r>
    </w:p>
    <w:p w:rsidR="00B80663" w:rsidRDefault="00B80663" w:rsidP="00F90123">
      <w:pPr>
        <w:rPr>
          <w:szCs w:val="20"/>
        </w:rPr>
      </w:pPr>
    </w:p>
    <w:p w:rsidR="005337F8" w:rsidRDefault="005337F8" w:rsidP="00F90123">
      <w:pPr>
        <w:rPr>
          <w:szCs w:val="20"/>
        </w:rPr>
      </w:pPr>
      <w:r w:rsidRPr="005337F8">
        <w:rPr>
          <w:szCs w:val="20"/>
        </w:rPr>
        <w:t xml:space="preserve">ANDRITZ </w:t>
      </w:r>
      <w:r w:rsidR="0088260A">
        <w:rPr>
          <w:szCs w:val="20"/>
        </w:rPr>
        <w:t xml:space="preserve">has </w:t>
      </w:r>
      <w:r w:rsidRPr="005337F8">
        <w:rPr>
          <w:szCs w:val="20"/>
        </w:rPr>
        <w:t>supplied the following equipment to</w:t>
      </w:r>
      <w:r>
        <w:rPr>
          <w:szCs w:val="20"/>
        </w:rPr>
        <w:t xml:space="preserve"> </w:t>
      </w:r>
      <w:proofErr w:type="spellStart"/>
      <w:r>
        <w:rPr>
          <w:szCs w:val="20"/>
        </w:rPr>
        <w:t>Fibria’s</w:t>
      </w:r>
      <w:proofErr w:type="spellEnd"/>
      <w:r>
        <w:rPr>
          <w:szCs w:val="20"/>
        </w:rPr>
        <w:t xml:space="preserve"> new pulp mill:</w:t>
      </w:r>
    </w:p>
    <w:p w:rsidR="005337F8" w:rsidRDefault="005337F8" w:rsidP="00F90123">
      <w:pPr>
        <w:rPr>
          <w:szCs w:val="20"/>
        </w:rPr>
      </w:pPr>
    </w:p>
    <w:p w:rsidR="005141AB" w:rsidRPr="0071030F" w:rsidRDefault="006F5875" w:rsidP="0071030F">
      <w:pPr>
        <w:pStyle w:val="ListParagraph"/>
        <w:numPr>
          <w:ilvl w:val="0"/>
          <w:numId w:val="36"/>
        </w:numPr>
        <w:rPr>
          <w:szCs w:val="20"/>
        </w:rPr>
      </w:pPr>
      <w:r w:rsidRPr="0071030F">
        <w:rPr>
          <w:szCs w:val="20"/>
        </w:rPr>
        <w:t xml:space="preserve">A complete </w:t>
      </w:r>
      <w:r w:rsidRPr="0071030F">
        <w:rPr>
          <w:b/>
          <w:szCs w:val="20"/>
        </w:rPr>
        <w:t>wood processing plant</w:t>
      </w:r>
      <w:r w:rsidRPr="0071030F">
        <w:rPr>
          <w:szCs w:val="20"/>
        </w:rPr>
        <w:t xml:space="preserve"> with four chipping lines</w:t>
      </w:r>
      <w:r w:rsidR="00206D14" w:rsidRPr="0071030F">
        <w:rPr>
          <w:szCs w:val="20"/>
        </w:rPr>
        <w:t xml:space="preserve"> each consisting of the world’s biggest horizontally fed HHQ-Chippers with a capacity of 400 m</w:t>
      </w:r>
      <w:r w:rsidR="00206D14" w:rsidRPr="0071030F">
        <w:rPr>
          <w:szCs w:val="20"/>
          <w:vertAlign w:val="superscript"/>
        </w:rPr>
        <w:t>3</w:t>
      </w:r>
      <w:r w:rsidR="00206D14" w:rsidRPr="0071030F">
        <w:rPr>
          <w:szCs w:val="20"/>
        </w:rPr>
        <w:t xml:space="preserve"> solid-under-bark per hour</w:t>
      </w:r>
      <w:r w:rsidR="00620DB6">
        <w:rPr>
          <w:szCs w:val="20"/>
        </w:rPr>
        <w:t xml:space="preserve">. </w:t>
      </w:r>
      <w:r w:rsidR="00B5679B">
        <w:rPr>
          <w:szCs w:val="20"/>
        </w:rPr>
        <w:t xml:space="preserve">The scope also includes </w:t>
      </w:r>
      <w:r w:rsidR="0088260A">
        <w:rPr>
          <w:szCs w:val="20"/>
        </w:rPr>
        <w:t xml:space="preserve">the </w:t>
      </w:r>
      <w:r w:rsidR="00B5679B">
        <w:rPr>
          <w:szCs w:val="20"/>
        </w:rPr>
        <w:t>c</w:t>
      </w:r>
      <w:r w:rsidRPr="0071030F">
        <w:rPr>
          <w:szCs w:val="20"/>
        </w:rPr>
        <w:t>hip screening</w:t>
      </w:r>
      <w:r w:rsidR="00620DB6">
        <w:rPr>
          <w:szCs w:val="20"/>
        </w:rPr>
        <w:t xml:space="preserve"> station</w:t>
      </w:r>
      <w:r w:rsidRPr="0071030F">
        <w:rPr>
          <w:szCs w:val="20"/>
        </w:rPr>
        <w:t xml:space="preserve">, chip storage with </w:t>
      </w:r>
      <w:r w:rsidR="000B359E" w:rsidRPr="0071030F">
        <w:rPr>
          <w:szCs w:val="20"/>
        </w:rPr>
        <w:t xml:space="preserve">a </w:t>
      </w:r>
      <w:r w:rsidRPr="0071030F">
        <w:rPr>
          <w:szCs w:val="20"/>
        </w:rPr>
        <w:t>round pile stacker</w:t>
      </w:r>
      <w:r w:rsidR="0088260A">
        <w:rPr>
          <w:szCs w:val="20"/>
        </w:rPr>
        <w:t>-</w:t>
      </w:r>
      <w:proofErr w:type="spellStart"/>
      <w:r w:rsidRPr="0071030F">
        <w:rPr>
          <w:szCs w:val="20"/>
        </w:rPr>
        <w:t>reclaimer</w:t>
      </w:r>
      <w:proofErr w:type="spellEnd"/>
      <w:r w:rsidRPr="0071030F">
        <w:rPr>
          <w:szCs w:val="20"/>
        </w:rPr>
        <w:t>,</w:t>
      </w:r>
      <w:r w:rsidR="00B5679B">
        <w:rPr>
          <w:szCs w:val="20"/>
        </w:rPr>
        <w:t xml:space="preserve"> which </w:t>
      </w:r>
      <w:r w:rsidR="0088260A">
        <w:rPr>
          <w:szCs w:val="20"/>
        </w:rPr>
        <w:t xml:space="preserve">also </w:t>
      </w:r>
      <w:r w:rsidR="00B5679B">
        <w:rPr>
          <w:szCs w:val="20"/>
        </w:rPr>
        <w:t>provides chips to the first pulp production line,</w:t>
      </w:r>
      <w:r w:rsidRPr="0071030F">
        <w:rPr>
          <w:szCs w:val="20"/>
        </w:rPr>
        <w:t xml:space="preserve"> and bark handling. </w:t>
      </w:r>
      <w:r w:rsidR="0071030F" w:rsidRPr="0071030F">
        <w:rPr>
          <w:szCs w:val="20"/>
        </w:rPr>
        <w:t xml:space="preserve">The unique HHQ-Chipper contributes towards providing the highest and most uniform chip quality, which significantly increases fiber yield both in </w:t>
      </w:r>
      <w:proofErr w:type="spellStart"/>
      <w:r w:rsidR="0071030F" w:rsidRPr="0071030F">
        <w:rPr>
          <w:szCs w:val="20"/>
        </w:rPr>
        <w:t>woodyard</w:t>
      </w:r>
      <w:proofErr w:type="spellEnd"/>
      <w:r w:rsidR="0071030F" w:rsidRPr="0071030F">
        <w:rPr>
          <w:szCs w:val="20"/>
        </w:rPr>
        <w:t xml:space="preserve"> and in </w:t>
      </w:r>
      <w:proofErr w:type="spellStart"/>
      <w:r w:rsidR="0071030F" w:rsidRPr="0071030F">
        <w:rPr>
          <w:szCs w:val="20"/>
        </w:rPr>
        <w:t>fiberline</w:t>
      </w:r>
      <w:proofErr w:type="spellEnd"/>
      <w:r w:rsidR="0071030F" w:rsidRPr="0071030F">
        <w:rPr>
          <w:szCs w:val="20"/>
        </w:rPr>
        <w:t xml:space="preserve"> operations</w:t>
      </w:r>
      <w:r w:rsidR="0071030F">
        <w:rPr>
          <w:szCs w:val="20"/>
        </w:rPr>
        <w:t>.</w:t>
      </w:r>
    </w:p>
    <w:p w:rsidR="006F5875" w:rsidRPr="00F90123" w:rsidRDefault="00455CCC" w:rsidP="0071030F">
      <w:pPr>
        <w:pStyle w:val="ListParagraph"/>
        <w:numPr>
          <w:ilvl w:val="0"/>
          <w:numId w:val="36"/>
        </w:numPr>
        <w:rPr>
          <w:szCs w:val="20"/>
        </w:rPr>
      </w:pPr>
      <w:r w:rsidRPr="00F90123">
        <w:rPr>
          <w:szCs w:val="20"/>
        </w:rPr>
        <w:t xml:space="preserve">A hardwood </w:t>
      </w:r>
      <w:proofErr w:type="spellStart"/>
      <w:r w:rsidRPr="00F90123">
        <w:rPr>
          <w:b/>
          <w:szCs w:val="20"/>
        </w:rPr>
        <w:t>fiberline</w:t>
      </w:r>
      <w:proofErr w:type="spellEnd"/>
      <w:r w:rsidRPr="00F90123">
        <w:rPr>
          <w:szCs w:val="20"/>
        </w:rPr>
        <w:t xml:space="preserve"> </w:t>
      </w:r>
      <w:r w:rsidR="00B378A5" w:rsidRPr="00B378A5">
        <w:rPr>
          <w:szCs w:val="20"/>
        </w:rPr>
        <w:t xml:space="preserve">comprising a chip feed system, </w:t>
      </w:r>
      <w:proofErr w:type="spellStart"/>
      <w:r w:rsidR="00293A15">
        <w:rPr>
          <w:szCs w:val="20"/>
        </w:rPr>
        <w:t>LoSolids</w:t>
      </w:r>
      <w:proofErr w:type="spellEnd"/>
      <w:r w:rsidR="00B378A5" w:rsidRPr="00B378A5">
        <w:rPr>
          <w:szCs w:val="20"/>
        </w:rPr>
        <w:t xml:space="preserve"> continuous cooking, screen room and bleaching, and eight DD</w:t>
      </w:r>
      <w:r w:rsidR="00293A15">
        <w:rPr>
          <w:szCs w:val="20"/>
        </w:rPr>
        <w:t>-W</w:t>
      </w:r>
      <w:r w:rsidR="005B2EE7">
        <w:rPr>
          <w:szCs w:val="20"/>
        </w:rPr>
        <w:t>ashers,</w:t>
      </w:r>
      <w:r w:rsidR="0071030F" w:rsidRPr="0071030F">
        <w:t xml:space="preserve"> </w:t>
      </w:r>
      <w:r w:rsidR="0071030F" w:rsidRPr="0071030F">
        <w:rPr>
          <w:szCs w:val="20"/>
        </w:rPr>
        <w:t xml:space="preserve">which ensure low operating costs, low emissions, extremely high washing efficiency, and excellent fiber quality. </w:t>
      </w:r>
      <w:r w:rsidR="006F5875" w:rsidRPr="00F90123">
        <w:rPr>
          <w:szCs w:val="20"/>
        </w:rPr>
        <w:t>The capacity (</w:t>
      </w:r>
      <w:r w:rsidR="005337F8">
        <w:rPr>
          <w:szCs w:val="20"/>
        </w:rPr>
        <w:t>6</w:t>
      </w:r>
      <w:r w:rsidR="000B359E" w:rsidRPr="00F90123">
        <w:rPr>
          <w:color w:val="000000" w:themeColor="text1"/>
          <w:szCs w:val="20"/>
        </w:rPr>
        <w:t>,</w:t>
      </w:r>
      <w:r w:rsidR="005337F8">
        <w:rPr>
          <w:color w:val="000000" w:themeColor="text1"/>
          <w:szCs w:val="20"/>
        </w:rPr>
        <w:t>120</w:t>
      </w:r>
      <w:r w:rsidR="006F045F" w:rsidRPr="00F90123">
        <w:rPr>
          <w:color w:val="000000" w:themeColor="text1"/>
          <w:szCs w:val="20"/>
        </w:rPr>
        <w:t> </w:t>
      </w:r>
      <w:proofErr w:type="spellStart"/>
      <w:r w:rsidR="006F5875" w:rsidRPr="00F90123">
        <w:rPr>
          <w:color w:val="000000" w:themeColor="text1"/>
          <w:szCs w:val="20"/>
        </w:rPr>
        <w:t>adt</w:t>
      </w:r>
      <w:proofErr w:type="spellEnd"/>
      <w:r w:rsidR="006F5875" w:rsidRPr="00F90123">
        <w:rPr>
          <w:color w:val="000000" w:themeColor="text1"/>
          <w:szCs w:val="20"/>
        </w:rPr>
        <w:t>/d</w:t>
      </w:r>
      <w:r w:rsidR="00B1138F" w:rsidRPr="00F90123">
        <w:rPr>
          <w:color w:val="000000" w:themeColor="text1"/>
          <w:szCs w:val="20"/>
        </w:rPr>
        <w:t>)</w:t>
      </w:r>
      <w:r w:rsidR="006F5875" w:rsidRPr="00F90123">
        <w:rPr>
          <w:color w:val="000000" w:themeColor="text1"/>
          <w:szCs w:val="20"/>
        </w:rPr>
        <w:t xml:space="preserve"> </w:t>
      </w:r>
      <w:r w:rsidR="00741B73">
        <w:rPr>
          <w:color w:val="000000" w:themeColor="text1"/>
          <w:szCs w:val="20"/>
        </w:rPr>
        <w:t>is</w:t>
      </w:r>
      <w:r w:rsidR="006F5875" w:rsidRPr="00F90123">
        <w:rPr>
          <w:szCs w:val="20"/>
        </w:rPr>
        <w:t xml:space="preserve"> the highest in the world for a single </w:t>
      </w:r>
      <w:proofErr w:type="spellStart"/>
      <w:r w:rsidR="006F5875" w:rsidRPr="00F90123">
        <w:rPr>
          <w:szCs w:val="20"/>
        </w:rPr>
        <w:t>fiberline</w:t>
      </w:r>
      <w:proofErr w:type="spellEnd"/>
      <w:r w:rsidR="00B1138F" w:rsidRPr="00F90123">
        <w:rPr>
          <w:szCs w:val="20"/>
        </w:rPr>
        <w:t xml:space="preserve">. </w:t>
      </w:r>
    </w:p>
    <w:p w:rsidR="00B80663" w:rsidRPr="00B80663" w:rsidRDefault="00B80663" w:rsidP="00B80663">
      <w:pPr>
        <w:pStyle w:val="ListParagraph"/>
        <w:numPr>
          <w:ilvl w:val="0"/>
          <w:numId w:val="36"/>
        </w:numPr>
        <w:rPr>
          <w:szCs w:val="20"/>
        </w:rPr>
      </w:pPr>
      <w:r w:rsidRPr="00B80663">
        <w:rPr>
          <w:szCs w:val="20"/>
        </w:rPr>
        <w:t xml:space="preserve">Two energy-efficient </w:t>
      </w:r>
      <w:r w:rsidRPr="0072782F">
        <w:rPr>
          <w:b/>
          <w:szCs w:val="20"/>
        </w:rPr>
        <w:t xml:space="preserve">pulp drying lines </w:t>
      </w:r>
      <w:r w:rsidRPr="00B80663">
        <w:rPr>
          <w:szCs w:val="20"/>
        </w:rPr>
        <w:t xml:space="preserve">(working width of 8,004 mm and capacity </w:t>
      </w:r>
      <w:proofErr w:type="gramStart"/>
      <w:r w:rsidRPr="00B80663">
        <w:rPr>
          <w:szCs w:val="20"/>
        </w:rPr>
        <w:t xml:space="preserve">of 3,060 </w:t>
      </w:r>
      <w:proofErr w:type="spellStart"/>
      <w:r w:rsidRPr="00B80663">
        <w:rPr>
          <w:szCs w:val="20"/>
        </w:rPr>
        <w:t>adt</w:t>
      </w:r>
      <w:proofErr w:type="spellEnd"/>
      <w:r w:rsidRPr="00B80663">
        <w:rPr>
          <w:szCs w:val="20"/>
        </w:rPr>
        <w:t>/d each</w:t>
      </w:r>
      <w:proofErr w:type="gramEnd"/>
      <w:r w:rsidRPr="00B80663">
        <w:rPr>
          <w:szCs w:val="20"/>
        </w:rPr>
        <w:t>) based on the high</w:t>
      </w:r>
      <w:r w:rsidR="0088260A">
        <w:rPr>
          <w:szCs w:val="20"/>
        </w:rPr>
        <w:t>-</w:t>
      </w:r>
      <w:r w:rsidRPr="00B80663">
        <w:rPr>
          <w:szCs w:val="20"/>
        </w:rPr>
        <w:t>capacity Twin Wire Former technology, air borne dryers, cutter-</w:t>
      </w:r>
      <w:proofErr w:type="spellStart"/>
      <w:r w:rsidRPr="00B80663">
        <w:rPr>
          <w:szCs w:val="20"/>
        </w:rPr>
        <w:t>layboy</w:t>
      </w:r>
      <w:proofErr w:type="spellEnd"/>
      <w:r w:rsidRPr="00B80663">
        <w:rPr>
          <w:szCs w:val="20"/>
        </w:rPr>
        <w:t>, and five baling lines.</w:t>
      </w:r>
      <w:r>
        <w:rPr>
          <w:szCs w:val="20"/>
        </w:rPr>
        <w:t xml:space="preserve"> </w:t>
      </w:r>
      <w:r w:rsidRPr="00B80663">
        <w:rPr>
          <w:szCs w:val="20"/>
        </w:rPr>
        <w:t>The approach system includes a full cascade screening plant and ensures homogen</w:t>
      </w:r>
      <w:r w:rsidR="0088260A">
        <w:rPr>
          <w:szCs w:val="20"/>
        </w:rPr>
        <w:t>e</w:t>
      </w:r>
      <w:r w:rsidRPr="00B80663">
        <w:rPr>
          <w:szCs w:val="20"/>
        </w:rPr>
        <w:t xml:space="preserve">ous pulp feed to the subsequent process stage. The pulp dewatering machine comprises </w:t>
      </w:r>
      <w:r w:rsidR="0088260A">
        <w:rPr>
          <w:szCs w:val="20"/>
        </w:rPr>
        <w:t>a dilution-</w:t>
      </w:r>
      <w:r w:rsidRPr="00B80663">
        <w:rPr>
          <w:szCs w:val="20"/>
        </w:rPr>
        <w:t xml:space="preserve">controlled </w:t>
      </w:r>
      <w:proofErr w:type="spellStart"/>
      <w:r w:rsidRPr="00B80663">
        <w:rPr>
          <w:szCs w:val="20"/>
        </w:rPr>
        <w:t>headbox</w:t>
      </w:r>
      <w:proofErr w:type="spellEnd"/>
      <w:r w:rsidRPr="00B80663">
        <w:rPr>
          <w:szCs w:val="20"/>
        </w:rPr>
        <w:t xml:space="preserve">, </w:t>
      </w:r>
      <w:r w:rsidR="0088260A">
        <w:rPr>
          <w:szCs w:val="20"/>
        </w:rPr>
        <w:t>T</w:t>
      </w:r>
      <w:r w:rsidRPr="00B80663">
        <w:rPr>
          <w:szCs w:val="20"/>
        </w:rPr>
        <w:t xml:space="preserve">win </w:t>
      </w:r>
      <w:r w:rsidR="0088260A">
        <w:rPr>
          <w:szCs w:val="20"/>
        </w:rPr>
        <w:t>W</w:t>
      </w:r>
      <w:r w:rsidRPr="00B80663">
        <w:rPr>
          <w:szCs w:val="20"/>
        </w:rPr>
        <w:t xml:space="preserve">ire </w:t>
      </w:r>
      <w:r w:rsidR="0088260A">
        <w:rPr>
          <w:szCs w:val="20"/>
        </w:rPr>
        <w:t>F</w:t>
      </w:r>
      <w:r w:rsidRPr="00B80663">
        <w:rPr>
          <w:szCs w:val="20"/>
        </w:rPr>
        <w:t>ormer</w:t>
      </w:r>
      <w:r w:rsidR="0088260A">
        <w:rPr>
          <w:szCs w:val="20"/>
        </w:rPr>
        <w:t>,</w:t>
      </w:r>
      <w:r w:rsidRPr="00B80663">
        <w:rPr>
          <w:szCs w:val="20"/>
        </w:rPr>
        <w:t xml:space="preserve"> and press section with </w:t>
      </w:r>
      <w:proofErr w:type="spellStart"/>
      <w:r w:rsidRPr="00B80663">
        <w:rPr>
          <w:szCs w:val="20"/>
        </w:rPr>
        <w:t>combi</w:t>
      </w:r>
      <w:proofErr w:type="spellEnd"/>
      <w:r w:rsidRPr="00B80663">
        <w:rPr>
          <w:szCs w:val="20"/>
        </w:rPr>
        <w:t xml:space="preserve">-press and shoe press. The drying plant is designed for a specific plant capacity of more than 380 tons per day and meter of working width, which </w:t>
      </w:r>
      <w:r w:rsidR="0088260A">
        <w:rPr>
          <w:szCs w:val="20"/>
        </w:rPr>
        <w:t>ha</w:t>
      </w:r>
      <w:r w:rsidRPr="00B80663">
        <w:rPr>
          <w:szCs w:val="20"/>
        </w:rPr>
        <w:t xml:space="preserve">s </w:t>
      </w:r>
      <w:r w:rsidR="0088260A">
        <w:rPr>
          <w:szCs w:val="20"/>
        </w:rPr>
        <w:t xml:space="preserve">been </w:t>
      </w:r>
      <w:r w:rsidRPr="00B80663">
        <w:rPr>
          <w:szCs w:val="20"/>
        </w:rPr>
        <w:t>very well proven for ANDRITZ pulp drying plants all over the world. The ANDRITZ airborne dryer is the most energy efficient of its kind. The reliable ANDRITZ cutter-</w:t>
      </w:r>
      <w:proofErr w:type="spellStart"/>
      <w:r w:rsidRPr="00B80663">
        <w:rPr>
          <w:szCs w:val="20"/>
        </w:rPr>
        <w:t>layboy</w:t>
      </w:r>
      <w:proofErr w:type="spellEnd"/>
      <w:r w:rsidRPr="00B80663">
        <w:rPr>
          <w:szCs w:val="20"/>
        </w:rPr>
        <w:t xml:space="preserve"> provides the pulp bales to be further processed in the high capacity baling lines, where the final pulp bale</w:t>
      </w:r>
      <w:r w:rsidR="0088260A">
        <w:rPr>
          <w:szCs w:val="20"/>
        </w:rPr>
        <w:t>s</w:t>
      </w:r>
      <w:r w:rsidRPr="00B80663">
        <w:rPr>
          <w:szCs w:val="20"/>
        </w:rPr>
        <w:t xml:space="preserve"> </w:t>
      </w:r>
      <w:r w:rsidR="0088260A">
        <w:rPr>
          <w:szCs w:val="20"/>
        </w:rPr>
        <w:t xml:space="preserve">are produced. </w:t>
      </w:r>
    </w:p>
    <w:p w:rsidR="00B80663" w:rsidRPr="00B80663" w:rsidRDefault="00B80663" w:rsidP="00B80663">
      <w:pPr>
        <w:rPr>
          <w:szCs w:val="20"/>
        </w:rPr>
      </w:pPr>
    </w:p>
    <w:p w:rsidR="00B80663" w:rsidRPr="00B80663" w:rsidRDefault="00B80663" w:rsidP="00B80663">
      <w:pPr>
        <w:rPr>
          <w:szCs w:val="20"/>
        </w:rPr>
      </w:pPr>
    </w:p>
    <w:p w:rsidR="00B80663" w:rsidRPr="00B80663" w:rsidRDefault="00B80663" w:rsidP="00B80663">
      <w:pPr>
        <w:rPr>
          <w:szCs w:val="20"/>
        </w:rPr>
      </w:pPr>
    </w:p>
    <w:p w:rsidR="0072782F" w:rsidRDefault="0072782F" w:rsidP="00B80663">
      <w:pPr>
        <w:rPr>
          <w:szCs w:val="20"/>
        </w:rPr>
      </w:pPr>
    </w:p>
    <w:p w:rsidR="00D31A27" w:rsidRPr="00B80663" w:rsidRDefault="00D31A27" w:rsidP="00B80663">
      <w:pPr>
        <w:rPr>
          <w:szCs w:val="20"/>
        </w:rPr>
      </w:pPr>
    </w:p>
    <w:p w:rsidR="000732BC" w:rsidRPr="00293A15" w:rsidRDefault="000732BC" w:rsidP="00B378A5">
      <w:pPr>
        <w:pStyle w:val="ListParagraph"/>
        <w:numPr>
          <w:ilvl w:val="0"/>
          <w:numId w:val="36"/>
        </w:numPr>
        <w:rPr>
          <w:szCs w:val="20"/>
        </w:rPr>
      </w:pPr>
      <w:r w:rsidRPr="00293A15">
        <w:rPr>
          <w:szCs w:val="20"/>
        </w:rPr>
        <w:t xml:space="preserve">The largest black liquor </w:t>
      </w:r>
      <w:r w:rsidRPr="00293A15">
        <w:rPr>
          <w:b/>
          <w:szCs w:val="20"/>
        </w:rPr>
        <w:t>evaporation plant</w:t>
      </w:r>
      <w:r w:rsidRPr="00293A15">
        <w:rPr>
          <w:szCs w:val="20"/>
        </w:rPr>
        <w:t xml:space="preserve"> in the </w:t>
      </w:r>
      <w:r w:rsidR="006F045F" w:rsidRPr="00293A15">
        <w:rPr>
          <w:szCs w:val="20"/>
        </w:rPr>
        <w:t>w</w:t>
      </w:r>
      <w:r w:rsidRPr="00293A15">
        <w:rPr>
          <w:szCs w:val="20"/>
        </w:rPr>
        <w:t xml:space="preserve">estern </w:t>
      </w:r>
      <w:r w:rsidR="006F045F" w:rsidRPr="00293A15">
        <w:rPr>
          <w:szCs w:val="20"/>
        </w:rPr>
        <w:t>h</w:t>
      </w:r>
      <w:r w:rsidRPr="00293A15">
        <w:rPr>
          <w:szCs w:val="20"/>
        </w:rPr>
        <w:t>emisphere (evaporation rate 1,950</w:t>
      </w:r>
      <w:r w:rsidR="006F045F" w:rsidRPr="00293A15">
        <w:rPr>
          <w:szCs w:val="20"/>
        </w:rPr>
        <w:t> </w:t>
      </w:r>
      <w:r w:rsidRPr="00293A15">
        <w:rPr>
          <w:szCs w:val="20"/>
        </w:rPr>
        <w:t>t/h)</w:t>
      </w:r>
      <w:r w:rsidR="00293A15" w:rsidRPr="00293A15">
        <w:rPr>
          <w:szCs w:val="20"/>
        </w:rPr>
        <w:t>,</w:t>
      </w:r>
      <w:r w:rsidRPr="00293A15">
        <w:rPr>
          <w:szCs w:val="20"/>
        </w:rPr>
        <w:t xml:space="preserve"> which concentrate</w:t>
      </w:r>
      <w:r w:rsidR="00EB5F9F">
        <w:rPr>
          <w:szCs w:val="20"/>
        </w:rPr>
        <w:t>s</w:t>
      </w:r>
      <w:r w:rsidRPr="00293A15">
        <w:rPr>
          <w:szCs w:val="20"/>
        </w:rPr>
        <w:t xml:space="preserve"> black liquor to a dry solids content of 80% for efficient combustion in the </w:t>
      </w:r>
      <w:r w:rsidR="00204FAB">
        <w:rPr>
          <w:szCs w:val="20"/>
        </w:rPr>
        <w:t xml:space="preserve">HERB </w:t>
      </w:r>
      <w:r w:rsidRPr="00293A15">
        <w:rPr>
          <w:szCs w:val="20"/>
        </w:rPr>
        <w:t>recovery boiler.</w:t>
      </w:r>
      <w:r w:rsidR="00293A15">
        <w:rPr>
          <w:szCs w:val="20"/>
        </w:rPr>
        <w:t xml:space="preserve"> </w:t>
      </w:r>
      <w:r w:rsidR="00B378A5" w:rsidRPr="00293A15">
        <w:rPr>
          <w:szCs w:val="20"/>
        </w:rPr>
        <w:t>The plant is equipped with the latest</w:t>
      </w:r>
      <w:r w:rsidR="00204FAB">
        <w:rPr>
          <w:szCs w:val="20"/>
        </w:rPr>
        <w:t xml:space="preserve"> of</w:t>
      </w:r>
      <w:r w:rsidR="00B378A5" w:rsidRPr="00293A15">
        <w:rPr>
          <w:szCs w:val="20"/>
        </w:rPr>
        <w:t xml:space="preserve"> ANDRITZ’s innovations </w:t>
      </w:r>
      <w:r w:rsidR="0088260A">
        <w:rPr>
          <w:szCs w:val="20"/>
        </w:rPr>
        <w:t>i</w:t>
      </w:r>
      <w:r w:rsidR="00B378A5" w:rsidRPr="00293A15">
        <w:rPr>
          <w:szCs w:val="20"/>
        </w:rPr>
        <w:t>n secondary condensate quality enhancement for 100% reuse in other departments of the mill. Further</w:t>
      </w:r>
      <w:r w:rsidR="0088260A">
        <w:rPr>
          <w:szCs w:val="20"/>
        </w:rPr>
        <w:t>more</w:t>
      </w:r>
      <w:r w:rsidR="00B378A5" w:rsidRPr="00293A15">
        <w:rPr>
          <w:szCs w:val="20"/>
        </w:rPr>
        <w:t xml:space="preserve">, </w:t>
      </w:r>
      <w:r w:rsidR="00204FAB">
        <w:rPr>
          <w:szCs w:val="20"/>
        </w:rPr>
        <w:t xml:space="preserve">the </w:t>
      </w:r>
      <w:r w:rsidR="00B378A5" w:rsidRPr="00293A15">
        <w:rPr>
          <w:szCs w:val="20"/>
        </w:rPr>
        <w:t>evaporation plant is integrated with the recovery boiler</w:t>
      </w:r>
      <w:r w:rsidR="0088260A">
        <w:rPr>
          <w:szCs w:val="20"/>
        </w:rPr>
        <w:t>, which has</w:t>
      </w:r>
      <w:r w:rsidR="00B378A5" w:rsidRPr="00293A15">
        <w:rPr>
          <w:szCs w:val="20"/>
        </w:rPr>
        <w:t xml:space="preserve"> an energy</w:t>
      </w:r>
      <w:r w:rsidR="0088260A">
        <w:rPr>
          <w:szCs w:val="20"/>
        </w:rPr>
        <w:t>-</w:t>
      </w:r>
      <w:r w:rsidR="00B378A5" w:rsidRPr="00293A15">
        <w:rPr>
          <w:szCs w:val="20"/>
        </w:rPr>
        <w:t>efficient boiler feed water heating system.</w:t>
      </w:r>
    </w:p>
    <w:p w:rsidR="00F218F0" w:rsidRPr="00F90123" w:rsidRDefault="004C5FE2" w:rsidP="00293A15">
      <w:pPr>
        <w:pStyle w:val="ListParagraph"/>
        <w:numPr>
          <w:ilvl w:val="0"/>
          <w:numId w:val="36"/>
        </w:numPr>
        <w:rPr>
          <w:szCs w:val="20"/>
        </w:rPr>
      </w:pPr>
      <w:r>
        <w:t xml:space="preserve">The largest </w:t>
      </w:r>
      <w:r>
        <w:rPr>
          <w:b/>
          <w:bCs/>
        </w:rPr>
        <w:t>recovery boiler</w:t>
      </w:r>
      <w:r>
        <w:t xml:space="preserve"> in Latin America with a </w:t>
      </w:r>
      <w:r w:rsidRPr="000963DE">
        <w:t>peak</w:t>
      </w:r>
      <w:r>
        <w:t xml:space="preserve"> capacity of 8,250 </w:t>
      </w:r>
      <w:proofErr w:type="spellStart"/>
      <w:r>
        <w:t>tds</w:t>
      </w:r>
      <w:proofErr w:type="spellEnd"/>
      <w:r>
        <w:t>/d.</w:t>
      </w:r>
      <w:r w:rsidR="00F218F0" w:rsidRPr="00F90123">
        <w:rPr>
          <w:szCs w:val="20"/>
        </w:rPr>
        <w:t xml:space="preserve"> The </w:t>
      </w:r>
      <w:r w:rsidR="006F045F" w:rsidRPr="00F90123">
        <w:rPr>
          <w:szCs w:val="20"/>
        </w:rPr>
        <w:t xml:space="preserve">ANDRITZ </w:t>
      </w:r>
      <w:r w:rsidR="00F218F0" w:rsidRPr="00F90123">
        <w:rPr>
          <w:szCs w:val="20"/>
        </w:rPr>
        <w:t xml:space="preserve">HERB </w:t>
      </w:r>
      <w:r w:rsidR="00C24061">
        <w:rPr>
          <w:szCs w:val="20"/>
        </w:rPr>
        <w:t>r</w:t>
      </w:r>
      <w:r w:rsidR="00F218F0" w:rsidRPr="00F90123">
        <w:rPr>
          <w:szCs w:val="20"/>
        </w:rPr>
        <w:t xml:space="preserve">ecovery </w:t>
      </w:r>
      <w:r w:rsidR="00C24061">
        <w:rPr>
          <w:szCs w:val="20"/>
        </w:rPr>
        <w:t>b</w:t>
      </w:r>
      <w:r w:rsidR="00C24061" w:rsidRPr="00F90123">
        <w:rPr>
          <w:szCs w:val="20"/>
        </w:rPr>
        <w:t>oiler</w:t>
      </w:r>
      <w:r w:rsidR="00F218F0" w:rsidRPr="00F90123">
        <w:rPr>
          <w:szCs w:val="20"/>
        </w:rPr>
        <w:t xml:space="preserve"> </w:t>
      </w:r>
      <w:r w:rsidR="00293A15">
        <w:rPr>
          <w:szCs w:val="20"/>
        </w:rPr>
        <w:t>is</w:t>
      </w:r>
      <w:r w:rsidR="00293A15" w:rsidRPr="00293A15">
        <w:rPr>
          <w:szCs w:val="20"/>
        </w:rPr>
        <w:t xml:space="preserve"> equipped with state</w:t>
      </w:r>
      <w:r w:rsidR="0088260A">
        <w:rPr>
          <w:szCs w:val="20"/>
        </w:rPr>
        <w:t>-</w:t>
      </w:r>
      <w:r w:rsidR="00293A15" w:rsidRPr="00293A15">
        <w:rPr>
          <w:szCs w:val="20"/>
        </w:rPr>
        <w:t>of</w:t>
      </w:r>
      <w:r w:rsidR="0088260A">
        <w:rPr>
          <w:szCs w:val="20"/>
        </w:rPr>
        <w:t>-</w:t>
      </w:r>
      <w:r w:rsidR="00293A15" w:rsidRPr="00293A15">
        <w:rPr>
          <w:szCs w:val="20"/>
        </w:rPr>
        <w:t>the</w:t>
      </w:r>
      <w:r w:rsidR="0088260A">
        <w:rPr>
          <w:szCs w:val="20"/>
        </w:rPr>
        <w:t>-</w:t>
      </w:r>
      <w:r w:rsidR="00293A15" w:rsidRPr="00293A15">
        <w:rPr>
          <w:szCs w:val="20"/>
        </w:rPr>
        <w:t xml:space="preserve">art combustion technology to minimize the emissions and maximize green energy production. </w:t>
      </w:r>
      <w:r w:rsidR="00293A15">
        <w:rPr>
          <w:szCs w:val="20"/>
        </w:rPr>
        <w:t>It</w:t>
      </w:r>
      <w:r w:rsidR="00293A15" w:rsidRPr="00293A15">
        <w:rPr>
          <w:szCs w:val="20"/>
        </w:rPr>
        <w:t xml:space="preserve"> </w:t>
      </w:r>
      <w:r w:rsidR="00EB5F9F">
        <w:rPr>
          <w:szCs w:val="20"/>
        </w:rPr>
        <w:t>is</w:t>
      </w:r>
      <w:r w:rsidR="00293A15" w:rsidRPr="00293A15">
        <w:rPr>
          <w:szCs w:val="20"/>
        </w:rPr>
        <w:t xml:space="preserve"> capable of burning and destroying all the harmful non-condensable gases </w:t>
      </w:r>
      <w:r w:rsidR="00204FAB">
        <w:rPr>
          <w:szCs w:val="20"/>
        </w:rPr>
        <w:t>and the</w:t>
      </w:r>
      <w:r w:rsidR="00204FAB" w:rsidRPr="00293A15">
        <w:rPr>
          <w:szCs w:val="20"/>
        </w:rPr>
        <w:t xml:space="preserve"> </w:t>
      </w:r>
      <w:r w:rsidR="00293A15" w:rsidRPr="00293A15">
        <w:rPr>
          <w:szCs w:val="20"/>
        </w:rPr>
        <w:t xml:space="preserve">methanol produced in other process areas of the mill. The HERB </w:t>
      </w:r>
      <w:r w:rsidR="00C24061">
        <w:rPr>
          <w:szCs w:val="20"/>
        </w:rPr>
        <w:t xml:space="preserve">recovery boiler </w:t>
      </w:r>
      <w:r w:rsidR="00293A15" w:rsidRPr="00293A15">
        <w:rPr>
          <w:szCs w:val="20"/>
        </w:rPr>
        <w:t>support</w:t>
      </w:r>
      <w:r w:rsidR="00EB5F9F">
        <w:rPr>
          <w:szCs w:val="20"/>
        </w:rPr>
        <w:t>s</w:t>
      </w:r>
      <w:r w:rsidR="00293A15" w:rsidRPr="00293A15">
        <w:rPr>
          <w:szCs w:val="20"/>
        </w:rPr>
        <w:t xml:space="preserve"> and provide</w:t>
      </w:r>
      <w:r w:rsidR="00EB5F9F">
        <w:rPr>
          <w:szCs w:val="20"/>
        </w:rPr>
        <w:t>s</w:t>
      </w:r>
      <w:r w:rsidR="00293A15" w:rsidRPr="00293A15">
        <w:rPr>
          <w:szCs w:val="20"/>
        </w:rPr>
        <w:t xml:space="preserve"> steam and power for the complete pulp mill and generate</w:t>
      </w:r>
      <w:r w:rsidR="00EB5F9F">
        <w:rPr>
          <w:szCs w:val="20"/>
        </w:rPr>
        <w:t>s</w:t>
      </w:r>
      <w:r w:rsidR="00293A15" w:rsidRPr="00293A15">
        <w:rPr>
          <w:szCs w:val="20"/>
        </w:rPr>
        <w:t xml:space="preserve"> a large </w:t>
      </w:r>
      <w:r w:rsidR="00594356">
        <w:rPr>
          <w:szCs w:val="20"/>
        </w:rPr>
        <w:t xml:space="preserve">electricity </w:t>
      </w:r>
      <w:r w:rsidR="00293A15" w:rsidRPr="00293A15">
        <w:rPr>
          <w:szCs w:val="20"/>
        </w:rPr>
        <w:t>surplus</w:t>
      </w:r>
      <w:r w:rsidR="0088260A">
        <w:rPr>
          <w:szCs w:val="20"/>
        </w:rPr>
        <w:t>, which is</w:t>
      </w:r>
      <w:r w:rsidR="00204FAB" w:rsidRPr="00293A15">
        <w:rPr>
          <w:szCs w:val="20"/>
        </w:rPr>
        <w:t xml:space="preserve"> </w:t>
      </w:r>
      <w:r w:rsidR="00293A15" w:rsidRPr="00293A15">
        <w:rPr>
          <w:szCs w:val="20"/>
        </w:rPr>
        <w:t xml:space="preserve">to be distributed </w:t>
      </w:r>
      <w:r w:rsidR="0088260A">
        <w:rPr>
          <w:szCs w:val="20"/>
        </w:rPr>
        <w:t>through</w:t>
      </w:r>
      <w:r w:rsidR="00293A15" w:rsidRPr="00293A15">
        <w:rPr>
          <w:szCs w:val="20"/>
        </w:rPr>
        <w:t xml:space="preserve"> the national grid.</w:t>
      </w:r>
    </w:p>
    <w:p w:rsidR="00F218F0" w:rsidRPr="00F90123" w:rsidRDefault="003F0DB5" w:rsidP="003F0DB5">
      <w:pPr>
        <w:pStyle w:val="ListParagraph"/>
        <w:numPr>
          <w:ilvl w:val="0"/>
          <w:numId w:val="36"/>
        </w:numPr>
        <w:rPr>
          <w:szCs w:val="20"/>
        </w:rPr>
      </w:pPr>
      <w:r>
        <w:rPr>
          <w:szCs w:val="20"/>
        </w:rPr>
        <w:t>Energy</w:t>
      </w:r>
      <w:r w:rsidR="0088260A">
        <w:rPr>
          <w:szCs w:val="20"/>
        </w:rPr>
        <w:t>-</w:t>
      </w:r>
      <w:r>
        <w:rPr>
          <w:szCs w:val="20"/>
        </w:rPr>
        <w:t>efficient</w:t>
      </w:r>
      <w:r w:rsidR="0088260A">
        <w:rPr>
          <w:szCs w:val="20"/>
        </w:rPr>
        <w:t xml:space="preserve"> and</w:t>
      </w:r>
      <w:r>
        <w:rPr>
          <w:szCs w:val="20"/>
        </w:rPr>
        <w:t xml:space="preserve"> largest </w:t>
      </w:r>
      <w:r w:rsidR="00423782" w:rsidRPr="00F90123">
        <w:rPr>
          <w:b/>
          <w:szCs w:val="20"/>
        </w:rPr>
        <w:t>w</w:t>
      </w:r>
      <w:r w:rsidR="00F218F0" w:rsidRPr="00F90123">
        <w:rPr>
          <w:b/>
          <w:szCs w:val="20"/>
        </w:rPr>
        <w:t xml:space="preserve">hite </w:t>
      </w:r>
      <w:r w:rsidR="00423782" w:rsidRPr="00F90123">
        <w:rPr>
          <w:b/>
          <w:szCs w:val="20"/>
        </w:rPr>
        <w:t>l</w:t>
      </w:r>
      <w:r w:rsidR="00F218F0" w:rsidRPr="00F90123">
        <w:rPr>
          <w:b/>
          <w:szCs w:val="20"/>
        </w:rPr>
        <w:t>iquor plant</w:t>
      </w:r>
      <w:r w:rsidR="00F218F0" w:rsidRPr="00F90123">
        <w:rPr>
          <w:szCs w:val="20"/>
        </w:rPr>
        <w:t xml:space="preserve"> in the world (18,900 m</w:t>
      </w:r>
      <w:r w:rsidR="00F218F0" w:rsidRPr="00F90123">
        <w:rPr>
          <w:szCs w:val="20"/>
          <w:vertAlign w:val="superscript"/>
        </w:rPr>
        <w:t>3</w:t>
      </w:r>
      <w:r w:rsidR="00F218F0" w:rsidRPr="00F90123">
        <w:rPr>
          <w:szCs w:val="20"/>
        </w:rPr>
        <w:t>/d</w:t>
      </w:r>
      <w:r w:rsidR="00AD5BA9" w:rsidRPr="00F90123">
        <w:rPr>
          <w:szCs w:val="20"/>
        </w:rPr>
        <w:t xml:space="preserve"> white liquor production)</w:t>
      </w:r>
      <w:r>
        <w:rPr>
          <w:szCs w:val="20"/>
        </w:rPr>
        <w:t xml:space="preserve">, which meets the highest environmental standards and provides </w:t>
      </w:r>
      <w:r w:rsidR="0088260A">
        <w:rPr>
          <w:szCs w:val="20"/>
        </w:rPr>
        <w:t>top</w:t>
      </w:r>
      <w:r w:rsidRPr="003F0DB5">
        <w:rPr>
          <w:szCs w:val="20"/>
        </w:rPr>
        <w:t xml:space="preserve"> performance and </w:t>
      </w:r>
      <w:r w:rsidR="0088260A">
        <w:rPr>
          <w:szCs w:val="20"/>
        </w:rPr>
        <w:t>excellent</w:t>
      </w:r>
      <w:r w:rsidRPr="003F0DB5">
        <w:rPr>
          <w:szCs w:val="20"/>
        </w:rPr>
        <w:t xml:space="preserve"> availability</w:t>
      </w:r>
      <w:r>
        <w:rPr>
          <w:szCs w:val="20"/>
        </w:rPr>
        <w:t xml:space="preserve"> </w:t>
      </w:r>
      <w:r w:rsidR="0088260A">
        <w:rPr>
          <w:szCs w:val="20"/>
        </w:rPr>
        <w:t>under</w:t>
      </w:r>
      <w:r>
        <w:rPr>
          <w:szCs w:val="20"/>
        </w:rPr>
        <w:t xml:space="preserve"> </w:t>
      </w:r>
      <w:r w:rsidRPr="003F0DB5">
        <w:rPr>
          <w:szCs w:val="20"/>
        </w:rPr>
        <w:t>any process conditions</w:t>
      </w:r>
      <w:r>
        <w:rPr>
          <w:szCs w:val="20"/>
        </w:rPr>
        <w:t xml:space="preserve">. </w:t>
      </w:r>
      <w:r w:rsidR="0088260A">
        <w:rPr>
          <w:szCs w:val="20"/>
        </w:rPr>
        <w:t>The w</w:t>
      </w:r>
      <w:r>
        <w:rPr>
          <w:szCs w:val="20"/>
        </w:rPr>
        <w:t>hite liquor plant consists of</w:t>
      </w:r>
      <w:r w:rsidR="007E3128" w:rsidRPr="00F90123">
        <w:rPr>
          <w:szCs w:val="20"/>
        </w:rPr>
        <w:t xml:space="preserve"> </w:t>
      </w:r>
      <w:r w:rsidR="0088260A">
        <w:rPr>
          <w:szCs w:val="20"/>
        </w:rPr>
        <w:t xml:space="preserve">the </w:t>
      </w:r>
      <w:r w:rsidR="007E3128" w:rsidRPr="00F90123">
        <w:rPr>
          <w:szCs w:val="20"/>
        </w:rPr>
        <w:t xml:space="preserve">single-line </w:t>
      </w:r>
      <w:proofErr w:type="spellStart"/>
      <w:r w:rsidR="007E3128" w:rsidRPr="00F90123">
        <w:rPr>
          <w:szCs w:val="20"/>
        </w:rPr>
        <w:t>recausticizing</w:t>
      </w:r>
      <w:proofErr w:type="spellEnd"/>
      <w:r w:rsidR="007E3128" w:rsidRPr="00F90123">
        <w:rPr>
          <w:szCs w:val="20"/>
        </w:rPr>
        <w:t xml:space="preserve"> plant and</w:t>
      </w:r>
      <w:r w:rsidR="00AD5BA9" w:rsidRPr="00F90123">
        <w:rPr>
          <w:szCs w:val="20"/>
        </w:rPr>
        <w:t xml:space="preserve"> two lime kilns</w:t>
      </w:r>
      <w:r w:rsidR="007E3128" w:rsidRPr="00F90123">
        <w:rPr>
          <w:szCs w:val="20"/>
        </w:rPr>
        <w:t xml:space="preserve"> </w:t>
      </w:r>
      <w:proofErr w:type="gramStart"/>
      <w:r w:rsidR="007E3128" w:rsidRPr="00F90123">
        <w:rPr>
          <w:szCs w:val="20"/>
        </w:rPr>
        <w:t>(840 t/d each)</w:t>
      </w:r>
      <w:proofErr w:type="gramEnd"/>
      <w:r w:rsidR="007E3128" w:rsidRPr="00F90123">
        <w:rPr>
          <w:szCs w:val="20"/>
        </w:rPr>
        <w:t xml:space="preserve">, designed </w:t>
      </w:r>
      <w:r w:rsidR="000914E8" w:rsidRPr="00F90123">
        <w:rPr>
          <w:szCs w:val="20"/>
        </w:rPr>
        <w:t>to burn oil, natural gas</w:t>
      </w:r>
      <w:r w:rsidR="0088260A">
        <w:rPr>
          <w:szCs w:val="20"/>
        </w:rPr>
        <w:t>,</w:t>
      </w:r>
      <w:r w:rsidR="000914E8" w:rsidRPr="00F90123">
        <w:rPr>
          <w:szCs w:val="20"/>
        </w:rPr>
        <w:t xml:space="preserve"> and</w:t>
      </w:r>
      <w:r w:rsidR="007E3128" w:rsidRPr="00F90123">
        <w:rPr>
          <w:szCs w:val="20"/>
        </w:rPr>
        <w:t xml:space="preserve"> syngas.</w:t>
      </w:r>
    </w:p>
    <w:p w:rsidR="000732BC" w:rsidRDefault="000732BC" w:rsidP="00B378A5">
      <w:pPr>
        <w:pStyle w:val="ListParagraph"/>
        <w:numPr>
          <w:ilvl w:val="0"/>
          <w:numId w:val="36"/>
        </w:numPr>
        <w:rPr>
          <w:rFonts w:cs="Arial"/>
          <w:szCs w:val="20"/>
        </w:rPr>
      </w:pPr>
      <w:r w:rsidRPr="00F90123">
        <w:rPr>
          <w:rFonts w:cs="Arial"/>
          <w:szCs w:val="20"/>
        </w:rPr>
        <w:t xml:space="preserve">In addition, ANDRITZ </w:t>
      </w:r>
      <w:r w:rsidR="0088260A">
        <w:rPr>
          <w:rFonts w:cs="Arial"/>
          <w:szCs w:val="20"/>
        </w:rPr>
        <w:t xml:space="preserve">has </w:t>
      </w:r>
      <w:r w:rsidRPr="00F90123">
        <w:rPr>
          <w:rFonts w:cs="Arial"/>
          <w:szCs w:val="20"/>
        </w:rPr>
        <w:t>deliver</w:t>
      </w:r>
      <w:r w:rsidR="008F0834">
        <w:rPr>
          <w:rFonts w:cs="Arial"/>
          <w:szCs w:val="20"/>
        </w:rPr>
        <w:t>ed</w:t>
      </w:r>
      <w:r w:rsidR="00592749" w:rsidRPr="00F90123">
        <w:rPr>
          <w:rFonts w:cs="Arial"/>
          <w:szCs w:val="20"/>
        </w:rPr>
        <w:t xml:space="preserve"> a</w:t>
      </w:r>
      <w:r w:rsidRPr="00F90123">
        <w:rPr>
          <w:rFonts w:cs="Arial"/>
          <w:szCs w:val="20"/>
        </w:rPr>
        <w:t xml:space="preserve"> </w:t>
      </w:r>
      <w:r w:rsidRPr="00F90123">
        <w:rPr>
          <w:rFonts w:cs="Arial"/>
          <w:b/>
          <w:szCs w:val="20"/>
        </w:rPr>
        <w:t>chloride and potassium removal system</w:t>
      </w:r>
      <w:r w:rsidRPr="00F90123">
        <w:rPr>
          <w:rFonts w:cs="Arial"/>
          <w:szCs w:val="20"/>
        </w:rPr>
        <w:t xml:space="preserve"> to enhance the chemical recovery process and a liquid methanol plant for production of biofuel.</w:t>
      </w:r>
    </w:p>
    <w:p w:rsidR="00B378A5" w:rsidRDefault="00B378A5" w:rsidP="00B378A5">
      <w:pPr>
        <w:rPr>
          <w:rFonts w:cs="Arial"/>
          <w:szCs w:val="20"/>
        </w:rPr>
      </w:pPr>
    </w:p>
    <w:p w:rsidR="00902808" w:rsidRDefault="00902808" w:rsidP="00B378A5">
      <w:pPr>
        <w:rPr>
          <w:rFonts w:cs="Arial"/>
          <w:szCs w:val="20"/>
        </w:rPr>
      </w:pPr>
    </w:p>
    <w:p w:rsidR="00130E79" w:rsidRDefault="00A5355E" w:rsidP="00104DC2">
      <w:pPr>
        <w:jc w:val="center"/>
        <w:rPr>
          <w:szCs w:val="20"/>
          <w:lang w:eastAsia="zh-CN"/>
        </w:rPr>
      </w:pPr>
      <w:r w:rsidRPr="00F90123">
        <w:rPr>
          <w:szCs w:val="20"/>
          <w:lang w:eastAsia="zh-CN"/>
        </w:rPr>
        <w:t>– End –</w:t>
      </w:r>
    </w:p>
    <w:p w:rsidR="00A5355E" w:rsidRDefault="00A5355E" w:rsidP="00A5355E">
      <w:pPr>
        <w:tabs>
          <w:tab w:val="right" w:pos="4536"/>
          <w:tab w:val="decimal" w:pos="6663"/>
          <w:tab w:val="decimal" w:pos="8931"/>
        </w:tabs>
        <w:spacing w:line="240" w:lineRule="exact"/>
        <w:outlineLvl w:val="0"/>
        <w:rPr>
          <w:b/>
          <w:color w:val="000000"/>
          <w:sz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9A50C9" w:rsidRDefault="009A50C9" w:rsidP="009753BA">
      <w:pPr>
        <w:pStyle w:val="HTMLPreformatted"/>
        <w:shd w:val="clear" w:color="auto" w:fill="FFFFFF"/>
        <w:spacing w:line="240" w:lineRule="exact"/>
        <w:ind w:right="74"/>
        <w:outlineLvl w:val="0"/>
        <w:rPr>
          <w:rFonts w:ascii="Arial" w:hAnsi="Arial"/>
          <w:b/>
          <w:color w:val="000000"/>
          <w:sz w:val="18"/>
          <w:szCs w:val="18"/>
        </w:rPr>
      </w:pPr>
    </w:p>
    <w:p w:rsidR="00DD148E" w:rsidRDefault="00DD148E" w:rsidP="009753BA">
      <w:pPr>
        <w:pStyle w:val="HTMLPreformatted"/>
        <w:shd w:val="clear" w:color="auto" w:fill="FFFFFF"/>
        <w:spacing w:line="240" w:lineRule="exact"/>
        <w:ind w:right="74"/>
        <w:outlineLvl w:val="0"/>
        <w:rPr>
          <w:rFonts w:ascii="Arial" w:hAnsi="Arial"/>
          <w:b/>
          <w:color w:val="000000"/>
          <w:sz w:val="18"/>
          <w:szCs w:val="18"/>
        </w:rPr>
      </w:pPr>
    </w:p>
    <w:p w:rsidR="00DD148E" w:rsidRDefault="00EB4D56" w:rsidP="009753BA">
      <w:pPr>
        <w:pStyle w:val="HTMLPreformatted"/>
        <w:shd w:val="clear" w:color="auto" w:fill="FFFFFF"/>
        <w:spacing w:line="240" w:lineRule="exact"/>
        <w:ind w:right="74"/>
        <w:outlineLvl w:val="0"/>
        <w:rPr>
          <w:rFonts w:ascii="Arial" w:hAnsi="Arial"/>
          <w:b/>
          <w:color w:val="000000"/>
          <w:sz w:val="18"/>
          <w:szCs w:val="18"/>
        </w:rPr>
      </w:pPr>
      <w:r>
        <w:rPr>
          <w:noProof/>
          <w:sz w:val="18"/>
          <w:szCs w:val="18"/>
          <w:lang w:val="de-AT" w:eastAsia="de-AT" w:bidi="ar-SA"/>
        </w:rPr>
        <w:drawing>
          <wp:anchor distT="0" distB="0" distL="114300" distR="114300" simplePos="0" relativeHeight="251661312" behindDoc="0" locked="0" layoutInCell="1" allowOverlap="1" wp14:anchorId="08117181" wp14:editId="203C0FF2">
            <wp:simplePos x="0" y="0"/>
            <wp:positionH relativeFrom="column">
              <wp:posOffset>8255</wp:posOffset>
            </wp:positionH>
            <wp:positionV relativeFrom="paragraph">
              <wp:posOffset>138430</wp:posOffset>
            </wp:positionV>
            <wp:extent cx="5905500" cy="1920240"/>
            <wp:effectExtent l="0" t="0" r="0" b="38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vainnekuva-maisemassa_48962__office.jpg"/>
                    <pic:cNvPicPr/>
                  </pic:nvPicPr>
                  <pic:blipFill>
                    <a:blip r:embed="rId9">
                      <a:extLst>
                        <a:ext uri="{28A0092B-C50C-407E-A947-70E740481C1C}">
                          <a14:useLocalDpi xmlns:a14="http://schemas.microsoft.com/office/drawing/2010/main" val="0"/>
                        </a:ext>
                      </a:extLst>
                    </a:blip>
                    <a:stretch>
                      <a:fillRect/>
                    </a:stretch>
                  </pic:blipFill>
                  <pic:spPr>
                    <a:xfrm>
                      <a:off x="0" y="0"/>
                      <a:ext cx="5905500" cy="1920240"/>
                    </a:xfrm>
                    <a:prstGeom prst="rect">
                      <a:avLst/>
                    </a:prstGeom>
                  </pic:spPr>
                </pic:pic>
              </a:graphicData>
            </a:graphic>
            <wp14:sizeRelH relativeFrom="page">
              <wp14:pctWidth>0</wp14:pctWidth>
            </wp14:sizeRelH>
            <wp14:sizeRelV relativeFrom="page">
              <wp14:pctHeight>0</wp14:pctHeight>
            </wp14:sizeRelV>
          </wp:anchor>
        </w:drawing>
      </w:r>
    </w:p>
    <w:p w:rsidR="009753BA" w:rsidRDefault="009753BA" w:rsidP="009753BA">
      <w:pPr>
        <w:pStyle w:val="HTMLPreformatted"/>
        <w:shd w:val="clear" w:color="auto" w:fill="FFFFFF"/>
        <w:spacing w:line="240" w:lineRule="exact"/>
        <w:ind w:right="74"/>
        <w:outlineLvl w:val="0"/>
        <w:rPr>
          <w:rFonts w:ascii="Arial" w:hAnsi="Arial"/>
          <w:b/>
          <w:color w:val="000000"/>
          <w:sz w:val="18"/>
          <w:szCs w:val="18"/>
        </w:rPr>
      </w:pPr>
    </w:p>
    <w:p w:rsidR="009753BA" w:rsidRDefault="009753BA" w:rsidP="009753BA">
      <w:pPr>
        <w:pStyle w:val="HTMLPreformatted"/>
        <w:shd w:val="clear" w:color="auto" w:fill="FFFFFF"/>
        <w:spacing w:line="240" w:lineRule="exact"/>
        <w:ind w:right="74"/>
        <w:outlineLvl w:val="0"/>
        <w:rPr>
          <w:rFonts w:ascii="Arial" w:hAnsi="Arial"/>
          <w:b/>
          <w:color w:val="000000"/>
          <w:sz w:val="18"/>
          <w:szCs w:val="18"/>
        </w:rPr>
      </w:pPr>
    </w:p>
    <w:p w:rsidR="009753BA" w:rsidRDefault="009753BA" w:rsidP="009753BA">
      <w:pPr>
        <w:pStyle w:val="HTMLPreformatted"/>
        <w:shd w:val="clear" w:color="auto" w:fill="FFFFFF"/>
        <w:spacing w:line="240" w:lineRule="exact"/>
        <w:ind w:right="74"/>
        <w:outlineLvl w:val="0"/>
        <w:rPr>
          <w:rFonts w:ascii="Arial" w:hAnsi="Arial"/>
          <w:b/>
          <w:color w:val="000000"/>
          <w:sz w:val="18"/>
          <w:szCs w:val="18"/>
        </w:rPr>
      </w:pPr>
    </w:p>
    <w:p w:rsidR="009753BA" w:rsidRDefault="009753BA" w:rsidP="009753BA">
      <w:pPr>
        <w:pStyle w:val="HTMLPreformatted"/>
        <w:shd w:val="clear" w:color="auto" w:fill="FFFFFF"/>
        <w:spacing w:line="240" w:lineRule="exact"/>
        <w:ind w:right="74"/>
        <w:outlineLvl w:val="0"/>
        <w:rPr>
          <w:rFonts w:ascii="Arial" w:hAnsi="Arial"/>
          <w:b/>
          <w:color w:val="000000"/>
          <w:sz w:val="18"/>
          <w:szCs w:val="18"/>
        </w:rPr>
      </w:pPr>
    </w:p>
    <w:p w:rsidR="009753BA" w:rsidRDefault="009753BA" w:rsidP="009753BA">
      <w:pPr>
        <w:pStyle w:val="HTMLPreformatted"/>
        <w:shd w:val="clear" w:color="auto" w:fill="FFFFFF"/>
        <w:spacing w:line="240" w:lineRule="exact"/>
        <w:ind w:right="74"/>
        <w:outlineLvl w:val="0"/>
        <w:rPr>
          <w:rFonts w:ascii="Arial" w:hAnsi="Arial"/>
          <w:b/>
          <w:color w:val="000000"/>
          <w:sz w:val="18"/>
          <w:szCs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A50C9" w:rsidRDefault="009A50C9" w:rsidP="009753BA">
      <w:pPr>
        <w:pStyle w:val="HTMLPreformatted"/>
        <w:shd w:val="clear" w:color="auto" w:fill="FFFFFF"/>
        <w:spacing w:line="240" w:lineRule="exact"/>
        <w:ind w:right="74"/>
        <w:outlineLvl w:val="0"/>
        <w:rPr>
          <w:rFonts w:ascii="Arial" w:hAnsi="Arial" w:cs="Arial"/>
          <w:color w:val="0070C0"/>
          <w:sz w:val="18"/>
        </w:rPr>
      </w:pPr>
    </w:p>
    <w:p w:rsidR="009A50C9" w:rsidRDefault="009A50C9" w:rsidP="009753BA">
      <w:pPr>
        <w:pStyle w:val="HTMLPreformatted"/>
        <w:shd w:val="clear" w:color="auto" w:fill="FFFFFF"/>
        <w:spacing w:line="240" w:lineRule="exact"/>
        <w:ind w:right="74"/>
        <w:outlineLvl w:val="0"/>
        <w:rPr>
          <w:rFonts w:ascii="Arial" w:hAnsi="Arial" w:cs="Arial"/>
          <w:color w:val="0070C0"/>
          <w:sz w:val="18"/>
        </w:rPr>
      </w:pPr>
    </w:p>
    <w:p w:rsidR="00902808" w:rsidRDefault="00DD148E" w:rsidP="00052101">
      <w:pPr>
        <w:pStyle w:val="HTMLPreformatted"/>
        <w:shd w:val="clear" w:color="auto" w:fill="FFFFFF"/>
        <w:spacing w:line="240" w:lineRule="exact"/>
        <w:ind w:right="74"/>
        <w:outlineLvl w:val="0"/>
        <w:rPr>
          <w:rFonts w:ascii="Arial" w:hAnsi="Arial"/>
          <w:b/>
          <w:color w:val="000000"/>
          <w:sz w:val="18"/>
          <w:szCs w:val="18"/>
        </w:rPr>
      </w:pPr>
      <w:r w:rsidRPr="001F14EF">
        <w:rPr>
          <w:rFonts w:ascii="Arial" w:hAnsi="Arial" w:cs="Arial"/>
          <w:color w:val="0070C0"/>
          <w:sz w:val="18"/>
        </w:rPr>
        <w:t>▲</w:t>
      </w:r>
      <w:r w:rsidRPr="001F14EF">
        <w:rPr>
          <w:rFonts w:ascii="Arial" w:hAnsi="Arial"/>
          <w:color w:val="000000"/>
          <w:sz w:val="18"/>
        </w:rPr>
        <w:t xml:space="preserve"> </w:t>
      </w:r>
      <w:r>
        <w:rPr>
          <w:rFonts w:ascii="Arial" w:hAnsi="Arial"/>
          <w:color w:val="000000"/>
          <w:sz w:val="18"/>
        </w:rPr>
        <w:t>ANDRITZ successfully started</w:t>
      </w:r>
      <w:r w:rsidRPr="00902808">
        <w:rPr>
          <w:rFonts w:ascii="Arial" w:hAnsi="Arial"/>
          <w:color w:val="000000"/>
          <w:sz w:val="18"/>
        </w:rPr>
        <w:t xml:space="preserve"> up a complete pulp mill</w:t>
      </w:r>
      <w:r w:rsidR="001E095A">
        <w:rPr>
          <w:rFonts w:ascii="Arial" w:hAnsi="Arial"/>
          <w:color w:val="000000"/>
          <w:sz w:val="18"/>
        </w:rPr>
        <w:t xml:space="preserve"> on</w:t>
      </w:r>
      <w:r w:rsidR="00655EF9">
        <w:rPr>
          <w:rFonts w:ascii="Arial" w:hAnsi="Arial"/>
          <w:color w:val="000000"/>
          <w:sz w:val="18"/>
        </w:rPr>
        <w:t xml:space="preserve"> </w:t>
      </w:r>
      <w:r w:rsidR="00655EF9" w:rsidRPr="00655EF9">
        <w:rPr>
          <w:rFonts w:ascii="Arial" w:hAnsi="Arial"/>
          <w:color w:val="000000"/>
          <w:sz w:val="18"/>
        </w:rPr>
        <w:t>schedule</w:t>
      </w:r>
      <w:r>
        <w:rPr>
          <w:rFonts w:ascii="Arial" w:hAnsi="Arial"/>
          <w:color w:val="000000"/>
          <w:sz w:val="18"/>
        </w:rPr>
        <w:t xml:space="preserve"> </w:t>
      </w:r>
      <w:r w:rsidRPr="00902808">
        <w:rPr>
          <w:rFonts w:ascii="Arial" w:hAnsi="Arial"/>
          <w:color w:val="000000"/>
          <w:sz w:val="18"/>
        </w:rPr>
        <w:t xml:space="preserve">for </w:t>
      </w:r>
      <w:proofErr w:type="spellStart"/>
      <w:r w:rsidRPr="00902808">
        <w:rPr>
          <w:rFonts w:ascii="Arial" w:hAnsi="Arial"/>
          <w:color w:val="000000"/>
          <w:sz w:val="18"/>
        </w:rPr>
        <w:t>Fibria</w:t>
      </w:r>
      <w:proofErr w:type="spellEnd"/>
      <w:r w:rsidRPr="00902808">
        <w:rPr>
          <w:rFonts w:ascii="Arial" w:hAnsi="Arial"/>
          <w:color w:val="000000"/>
          <w:sz w:val="18"/>
        </w:rPr>
        <w:t xml:space="preserve"> in Brazil</w:t>
      </w:r>
    </w:p>
    <w:p w:rsidR="007D5C23" w:rsidRDefault="007D5C2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FB5667" w:rsidRDefault="0088260A"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r>
        <w:rPr>
          <w:b/>
          <w:noProof/>
          <w:color w:val="000000"/>
          <w:sz w:val="18"/>
          <w:szCs w:val="18"/>
          <w:lang w:val="de-AT" w:eastAsia="de-AT" w:bidi="ar-SA"/>
        </w:rPr>
        <w:drawing>
          <wp:anchor distT="0" distB="0" distL="114300" distR="114300" simplePos="0" relativeHeight="251662336" behindDoc="0" locked="0" layoutInCell="1" allowOverlap="1" wp14:anchorId="47052BBD" wp14:editId="2C6BD4B8">
            <wp:simplePos x="0" y="0"/>
            <wp:positionH relativeFrom="margin">
              <wp:posOffset>1905</wp:posOffset>
            </wp:positionH>
            <wp:positionV relativeFrom="margin">
              <wp:posOffset>3592195</wp:posOffset>
            </wp:positionV>
            <wp:extent cx="3150235" cy="2095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bria_at_night_l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50235" cy="2095500"/>
                    </a:xfrm>
                    <a:prstGeom prst="rect">
                      <a:avLst/>
                    </a:prstGeom>
                  </pic:spPr>
                </pic:pic>
              </a:graphicData>
            </a:graphic>
            <wp14:sizeRelH relativeFrom="margin">
              <wp14:pctWidth>0</wp14:pctWidth>
            </wp14:sizeRelH>
            <wp14:sizeRelV relativeFrom="margin">
              <wp14:pctHeight>0</wp14:pctHeight>
            </wp14:sizeRelV>
          </wp:anchor>
        </w:drawing>
      </w:r>
    </w:p>
    <w:p w:rsidR="00DD148E" w:rsidRDefault="00DD148E"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B80663" w:rsidRDefault="00B8066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DD148E" w:rsidRDefault="00DD148E"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9A50C9" w:rsidRDefault="009A50C9"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9A50C9" w:rsidRDefault="009A50C9"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9A50C9" w:rsidRDefault="009A50C9"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9A50C9" w:rsidRDefault="009A50C9"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9A50C9" w:rsidRDefault="009A50C9"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B80663" w:rsidRDefault="00B8066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7D5C23" w:rsidRDefault="007D5C23" w:rsidP="007D5C23">
      <w:pPr>
        <w:rPr>
          <w:rFonts w:eastAsia="SimSun" w:cs="Courier New"/>
          <w:b/>
          <w:color w:val="000000"/>
          <w:sz w:val="18"/>
          <w:szCs w:val="18"/>
        </w:rPr>
      </w:pPr>
      <w:r w:rsidRPr="007D5C23">
        <w:rPr>
          <w:rFonts w:eastAsiaTheme="minorEastAsia" w:cs="Arial"/>
          <w:color w:val="0070C0"/>
          <w:sz w:val="18"/>
          <w:szCs w:val="18"/>
        </w:rPr>
        <w:t>◄</w:t>
      </w:r>
      <w:r w:rsidRPr="007D5C23">
        <w:rPr>
          <w:rFonts w:eastAsiaTheme="minorEastAsia" w:cs="Arial"/>
          <w:sz w:val="18"/>
          <w:szCs w:val="18"/>
        </w:rPr>
        <w:t xml:space="preserve"> </w:t>
      </w:r>
      <w:proofErr w:type="spellStart"/>
      <w:r>
        <w:rPr>
          <w:rFonts w:eastAsiaTheme="minorEastAsia" w:cs="Arial"/>
          <w:sz w:val="18"/>
          <w:szCs w:val="18"/>
        </w:rPr>
        <w:t>Fibria</w:t>
      </w:r>
      <w:proofErr w:type="spellEnd"/>
      <w:r>
        <w:rPr>
          <w:rFonts w:eastAsiaTheme="minorEastAsia" w:cs="Arial"/>
          <w:sz w:val="18"/>
          <w:szCs w:val="18"/>
        </w:rPr>
        <w:t xml:space="preserve"> pulp mill by night</w:t>
      </w:r>
    </w:p>
    <w:p w:rsidR="007D5C23" w:rsidRDefault="007D5C2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7D5C23" w:rsidRDefault="007D5C2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FB5667" w:rsidRDefault="00FB5667"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6F40B4" w:rsidRDefault="006F40B4"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DD148E" w:rsidRDefault="00DD148E"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9A50C9" w:rsidRDefault="009A50C9"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9A50C9" w:rsidRDefault="009A50C9"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9A50C9" w:rsidRDefault="009A50C9"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594356" w:rsidRDefault="00594356"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594356" w:rsidRDefault="00594356"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EE0E3E" w:rsidRPr="00A97DC2" w:rsidRDefault="00EE0E3E" w:rsidP="00EE0E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r w:rsidRPr="00A97DC2">
        <w:rPr>
          <w:rFonts w:eastAsia="SimSun" w:cs="Courier New"/>
          <w:b/>
          <w:color w:val="000000"/>
          <w:sz w:val="18"/>
          <w:szCs w:val="18"/>
        </w:rPr>
        <w:t xml:space="preserve">Press release and photo available for download </w:t>
      </w:r>
    </w:p>
    <w:p w:rsidR="00EE0E3E" w:rsidRPr="00A97DC2" w:rsidRDefault="00EE0E3E" w:rsidP="00EE0E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color w:val="000000"/>
          <w:sz w:val="18"/>
          <w:szCs w:val="18"/>
        </w:rPr>
      </w:pPr>
      <w:r w:rsidRPr="00A97DC2">
        <w:rPr>
          <w:rFonts w:eastAsia="SimSun" w:cs="Courier New"/>
          <w:color w:val="000000"/>
          <w:sz w:val="18"/>
          <w:szCs w:val="18"/>
        </w:rPr>
        <w:t>Press release and photo are available for download at www.andritz.com/news. The photo may be published free of charge if the source is stated: “Photo: ANDRITZ”.</w:t>
      </w:r>
    </w:p>
    <w:p w:rsidR="00EE0E3E" w:rsidRPr="00A97DC2" w:rsidRDefault="00EE0E3E" w:rsidP="00EE0E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snapToGrid w:val="0"/>
          <w:color w:val="000000"/>
          <w:sz w:val="18"/>
          <w:szCs w:val="18"/>
          <w:lang w:bidi="ar-SA"/>
        </w:rPr>
      </w:pPr>
    </w:p>
    <w:p w:rsidR="00EE0E3E" w:rsidRPr="00902808" w:rsidRDefault="00EE0E3E" w:rsidP="00EE0E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ascii="MS Mincho" w:eastAsia="MS Mincho" w:hAnsi="MS Mincho"/>
          <w:b/>
          <w:snapToGrid w:val="0"/>
          <w:color w:val="000000"/>
          <w:sz w:val="18"/>
          <w:szCs w:val="18"/>
          <w:lang w:bidi="ar-SA"/>
        </w:rPr>
      </w:pPr>
      <w:r w:rsidRPr="00902808">
        <w:rPr>
          <w:rFonts w:eastAsia="SimSun" w:cs="Courier New"/>
          <w:b/>
          <w:snapToGrid w:val="0"/>
          <w:color w:val="000000"/>
          <w:sz w:val="18"/>
          <w:szCs w:val="18"/>
          <w:lang w:bidi="ar-SA"/>
        </w:rPr>
        <w:t>For further information, please contact:</w:t>
      </w:r>
    </w:p>
    <w:p w:rsidR="00EE0E3E" w:rsidRPr="00902808" w:rsidRDefault="00EE0E3E" w:rsidP="00EE0E3E">
      <w:pPr>
        <w:spacing w:line="240" w:lineRule="exact"/>
        <w:outlineLvl w:val="0"/>
        <w:rPr>
          <w:sz w:val="18"/>
          <w:szCs w:val="18"/>
          <w:lang w:bidi="ar-SA"/>
        </w:rPr>
      </w:pPr>
      <w:r w:rsidRPr="00902808">
        <w:rPr>
          <w:sz w:val="18"/>
          <w:lang w:bidi="ar-SA"/>
        </w:rPr>
        <w:t>Michael Buchbauer</w:t>
      </w:r>
    </w:p>
    <w:p w:rsidR="00EE0E3E" w:rsidRPr="00902808" w:rsidRDefault="00EE0E3E" w:rsidP="00EE0E3E">
      <w:pPr>
        <w:spacing w:line="240" w:lineRule="exact"/>
        <w:rPr>
          <w:sz w:val="18"/>
          <w:szCs w:val="18"/>
          <w:lang w:bidi="ar-SA"/>
        </w:rPr>
      </w:pPr>
      <w:r w:rsidRPr="00902808">
        <w:rPr>
          <w:sz w:val="18"/>
          <w:lang w:bidi="ar-SA"/>
        </w:rPr>
        <w:t>Head of Corporate Communications</w:t>
      </w:r>
    </w:p>
    <w:p w:rsidR="00EE0E3E" w:rsidRPr="00902808" w:rsidRDefault="00EE0E3E" w:rsidP="00EE0E3E">
      <w:pPr>
        <w:spacing w:line="240" w:lineRule="exact"/>
        <w:rPr>
          <w:sz w:val="18"/>
          <w:szCs w:val="18"/>
          <w:lang w:bidi="ar-SA"/>
        </w:rPr>
      </w:pPr>
      <w:r w:rsidRPr="00902808">
        <w:rPr>
          <w:sz w:val="18"/>
          <w:lang w:bidi="ar-SA"/>
        </w:rPr>
        <w:t>michael.buchbauer@andritz.com</w:t>
      </w:r>
    </w:p>
    <w:p w:rsidR="00EE0E3E" w:rsidRPr="00902808" w:rsidRDefault="00EE0E3E" w:rsidP="00EE0E3E">
      <w:pPr>
        <w:spacing w:line="240" w:lineRule="exact"/>
        <w:rPr>
          <w:sz w:val="18"/>
          <w:szCs w:val="18"/>
          <w:lang w:bidi="ar-SA"/>
        </w:rPr>
      </w:pPr>
      <w:r w:rsidRPr="00902808">
        <w:rPr>
          <w:sz w:val="18"/>
          <w:lang w:bidi="ar-SA"/>
        </w:rPr>
        <w:t>www.andritz.com</w:t>
      </w:r>
    </w:p>
    <w:p w:rsidR="009A50C9" w:rsidRDefault="009A50C9">
      <w:pPr>
        <w:spacing w:line="240" w:lineRule="auto"/>
        <w:rPr>
          <w:sz w:val="18"/>
          <w:szCs w:val="18"/>
          <w:lang w:bidi="ar-SA"/>
        </w:rPr>
      </w:pPr>
      <w:r>
        <w:rPr>
          <w:sz w:val="18"/>
          <w:szCs w:val="18"/>
          <w:lang w:bidi="ar-SA"/>
        </w:rPr>
        <w:br w:type="page"/>
      </w:r>
    </w:p>
    <w:p w:rsidR="00EE0E3E" w:rsidRDefault="00EE0E3E" w:rsidP="00EE0E3E">
      <w:pPr>
        <w:spacing w:line="240" w:lineRule="exact"/>
        <w:rPr>
          <w:sz w:val="18"/>
          <w:szCs w:val="18"/>
          <w:lang w:bidi="ar-SA"/>
        </w:rPr>
      </w:pPr>
    </w:p>
    <w:p w:rsidR="009A50C9" w:rsidRDefault="009A50C9" w:rsidP="00EE0E3E">
      <w:pPr>
        <w:spacing w:line="240" w:lineRule="exact"/>
        <w:rPr>
          <w:sz w:val="18"/>
          <w:szCs w:val="18"/>
          <w:lang w:bidi="ar-SA"/>
        </w:rPr>
      </w:pPr>
    </w:p>
    <w:p w:rsidR="009A50C9" w:rsidRDefault="009A50C9" w:rsidP="00EE0E3E">
      <w:pPr>
        <w:spacing w:line="240" w:lineRule="exact"/>
        <w:rPr>
          <w:sz w:val="18"/>
          <w:szCs w:val="18"/>
          <w:lang w:bidi="ar-SA"/>
        </w:rPr>
      </w:pPr>
    </w:p>
    <w:p w:rsidR="009A50C9" w:rsidRPr="00902808" w:rsidRDefault="009A50C9" w:rsidP="00EE0E3E">
      <w:pPr>
        <w:spacing w:line="240" w:lineRule="exact"/>
        <w:rPr>
          <w:sz w:val="18"/>
          <w:szCs w:val="18"/>
          <w:lang w:bidi="ar-SA"/>
        </w:rPr>
      </w:pPr>
    </w:p>
    <w:p w:rsidR="00EE0E3E" w:rsidRPr="00902808" w:rsidRDefault="00EE0E3E" w:rsidP="00EE0E3E">
      <w:pPr>
        <w:spacing w:line="240" w:lineRule="exact"/>
        <w:outlineLvl w:val="0"/>
        <w:rPr>
          <w:b/>
          <w:bCs/>
          <w:sz w:val="18"/>
          <w:szCs w:val="18"/>
          <w:lang w:bidi="ar-SA"/>
        </w:rPr>
      </w:pPr>
      <w:r w:rsidRPr="00902808">
        <w:rPr>
          <w:b/>
          <w:sz w:val="18"/>
          <w:szCs w:val="18"/>
          <w:lang w:bidi="ar-SA"/>
        </w:rPr>
        <w:t>The ANDRITZ GROUP</w:t>
      </w:r>
    </w:p>
    <w:p w:rsidR="00EE0E3E" w:rsidRPr="00902808" w:rsidRDefault="00EE0E3E" w:rsidP="00EE0E3E">
      <w:pPr>
        <w:spacing w:line="240" w:lineRule="exact"/>
        <w:rPr>
          <w:sz w:val="18"/>
          <w:szCs w:val="18"/>
          <w:lang w:bidi="ar-SA"/>
        </w:rPr>
      </w:pPr>
      <w:r w:rsidRPr="00A97DC2">
        <w:rPr>
          <w:rFonts w:cs="Arial"/>
          <w:sz w:val="18"/>
          <w:szCs w:val="18"/>
          <w:lang w:val="en-GB" w:bidi="ar-SA"/>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A97DC2">
        <w:rPr>
          <w:rFonts w:cs="Arial"/>
          <w:sz w:val="18"/>
          <w:szCs w:val="18"/>
          <w:lang w:val="en-GB" w:bidi="ar-SA"/>
        </w:rPr>
        <w:t>pulp,</w:t>
      </w:r>
      <w:proofErr w:type="gramEnd"/>
      <w:r w:rsidRPr="00A97DC2">
        <w:rPr>
          <w:rFonts w:cs="Arial"/>
          <w:sz w:val="18"/>
          <w:szCs w:val="18"/>
          <w:lang w:val="en-GB" w:bidi="ar-SA"/>
        </w:rPr>
        <w:t xml:space="preserve"> and </w:t>
      </w:r>
      <w:proofErr w:type="spellStart"/>
      <w:r w:rsidRPr="00A97DC2">
        <w:rPr>
          <w:rFonts w:cs="Arial"/>
          <w:sz w:val="18"/>
          <w:szCs w:val="18"/>
          <w:lang w:val="en-GB" w:bidi="ar-SA"/>
        </w:rPr>
        <w:t>panelboard</w:t>
      </w:r>
      <w:proofErr w:type="spellEnd"/>
      <w:r w:rsidRPr="00A97DC2">
        <w:rPr>
          <w:rFonts w:cs="Arial"/>
          <w:sz w:val="18"/>
          <w:szCs w:val="18"/>
          <w:lang w:val="en-GB" w:bidi="ar-SA"/>
        </w:rPr>
        <w:t xml:space="preserve"> as well as recycling plants. The publicly listed technology Group is headquartered in Graz, Austria, and h</w:t>
      </w:r>
      <w:r w:rsidR="00BE2F6B">
        <w:rPr>
          <w:rFonts w:cs="Arial"/>
          <w:sz w:val="18"/>
          <w:szCs w:val="18"/>
          <w:lang w:val="en-GB" w:bidi="ar-SA"/>
        </w:rPr>
        <w:t>as a staff of approximately 25,4</w:t>
      </w:r>
      <w:r w:rsidRPr="00A97DC2">
        <w:rPr>
          <w:rFonts w:cs="Arial"/>
          <w:sz w:val="18"/>
          <w:szCs w:val="18"/>
          <w:lang w:val="en-GB" w:bidi="ar-SA"/>
        </w:rPr>
        <w:t>00 employees. ANDRITZ operates more than 250 sites in over 40 countries.</w:t>
      </w:r>
    </w:p>
    <w:p w:rsidR="00EE0E3E" w:rsidRDefault="00EE0E3E" w:rsidP="00EE0E3E">
      <w:pPr>
        <w:spacing w:line="240" w:lineRule="exact"/>
        <w:rPr>
          <w:b/>
          <w:sz w:val="18"/>
          <w:szCs w:val="18"/>
          <w:lang w:bidi="ar-SA"/>
        </w:rPr>
      </w:pPr>
    </w:p>
    <w:p w:rsidR="00EE0E3E" w:rsidRPr="00902808" w:rsidRDefault="00EE0E3E" w:rsidP="00EE0E3E">
      <w:pPr>
        <w:spacing w:line="240" w:lineRule="exact"/>
        <w:rPr>
          <w:b/>
          <w:sz w:val="18"/>
          <w:szCs w:val="18"/>
          <w:lang w:bidi="ar-SA"/>
        </w:rPr>
      </w:pPr>
      <w:r w:rsidRPr="00902808">
        <w:rPr>
          <w:b/>
          <w:sz w:val="18"/>
          <w:szCs w:val="18"/>
          <w:lang w:bidi="ar-SA"/>
        </w:rPr>
        <w:t>ANDRITZ PULP &amp; PAPER</w:t>
      </w:r>
    </w:p>
    <w:p w:rsidR="00EE0E3E" w:rsidRPr="003E3484" w:rsidRDefault="00EE0E3E" w:rsidP="00EE0E3E">
      <w:pPr>
        <w:pStyle w:val="HTMLPreformatted"/>
        <w:shd w:val="clear" w:color="auto" w:fill="FFFFFF"/>
        <w:spacing w:line="240" w:lineRule="exact"/>
        <w:ind w:right="74"/>
        <w:outlineLvl w:val="0"/>
        <w:rPr>
          <w:rFonts w:ascii="MS ????" w:eastAsia="MS ????"/>
          <w:color w:val="000000"/>
        </w:rPr>
      </w:pPr>
      <w:r w:rsidRPr="00A97DC2">
        <w:rPr>
          <w:rFonts w:ascii="Arial" w:eastAsia="Times New Roman" w:hAnsi="Arial" w:cs="Times New Roman"/>
          <w:sz w:val="18"/>
          <w:szCs w:val="18"/>
          <w:lang w:bidi="ar-SA"/>
        </w:rPr>
        <w:t xml:space="preserve">ANDRITZ PULP &amp; PAPER is a leading global supplier of complete plants, systems, equipment, and comprehensive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A97DC2">
        <w:rPr>
          <w:rFonts w:ascii="Arial" w:eastAsia="Times New Roman" w:hAnsi="Arial" w:cs="Times New Roman"/>
          <w:sz w:val="18"/>
          <w:szCs w:val="18"/>
          <w:lang w:bidi="ar-SA"/>
        </w:rPr>
        <w:t>calendering</w:t>
      </w:r>
      <w:proofErr w:type="spellEnd"/>
      <w:r w:rsidRPr="00A97DC2">
        <w:rPr>
          <w:rFonts w:ascii="Arial" w:eastAsia="Times New Roman" w:hAnsi="Arial" w:cs="Times New Roman"/>
          <w:sz w:val="18"/>
          <w:szCs w:val="18"/>
          <w:lang w:bidi="ar-SA"/>
        </w:rPr>
        <w:t xml:space="preserve"> and coating of paper; as well as the treatment of reject materials and sludge. The service offering includes system and machine modernization, rebuilds, spare and wear parts, on-site and workshop services, optimization of process performance, maintenance and automation solutions, as well as machine relocation and second-hand equipment. Biomass, steam, and recovery boilers, as well as gasification plants for power generation, flue gas cleaning plants, plants for the production of nonwovens, dissolving pulp, and panelboard (MDF), as well as recycling plants are also part of this business area.</w:t>
      </w:r>
    </w:p>
    <w:p w:rsidR="00B03AD0" w:rsidRPr="00EE0E3E" w:rsidRDefault="00B03AD0" w:rsidP="00902808">
      <w:pPr>
        <w:pStyle w:val="HTMLPreformatted"/>
        <w:shd w:val="clear" w:color="auto" w:fill="FFFFFF"/>
        <w:spacing w:line="240" w:lineRule="exact"/>
        <w:ind w:right="74"/>
        <w:outlineLvl w:val="0"/>
        <w:rPr>
          <w:rFonts w:ascii="Arial" w:eastAsia="Times New Roman" w:hAnsi="Arial" w:cs="Arial"/>
          <w:sz w:val="18"/>
          <w:szCs w:val="18"/>
          <w:lang w:bidi="ar-SA"/>
        </w:rPr>
      </w:pPr>
    </w:p>
    <w:p w:rsidR="004979E2" w:rsidRPr="00EE0E3E" w:rsidRDefault="004979E2" w:rsidP="004979E2">
      <w:pPr>
        <w:pStyle w:val="HTMLPreformatted"/>
        <w:shd w:val="clear" w:color="auto" w:fill="FFFFFF"/>
        <w:spacing w:line="240" w:lineRule="exact"/>
        <w:ind w:right="74"/>
        <w:outlineLvl w:val="0"/>
        <w:rPr>
          <w:rFonts w:ascii="Arial" w:eastAsia="MS ????" w:hAnsi="Arial" w:cs="Arial"/>
          <w:b/>
          <w:color w:val="000000"/>
        </w:rPr>
      </w:pPr>
      <w:r w:rsidRPr="00EE0E3E">
        <w:rPr>
          <w:rFonts w:ascii="Arial" w:eastAsia="MS ????" w:hAnsi="Arial" w:cs="Arial"/>
          <w:b/>
          <w:color w:val="000000"/>
        </w:rPr>
        <w:t xml:space="preserve">About </w:t>
      </w:r>
      <w:proofErr w:type="spellStart"/>
      <w:r w:rsidRPr="00EE0E3E">
        <w:rPr>
          <w:rFonts w:ascii="Arial" w:eastAsia="MS ????" w:hAnsi="Arial" w:cs="Arial"/>
          <w:b/>
          <w:color w:val="000000"/>
        </w:rPr>
        <w:t>Fibria</w:t>
      </w:r>
      <w:proofErr w:type="spellEnd"/>
    </w:p>
    <w:p w:rsidR="00B03AD0" w:rsidRPr="00EE0E3E" w:rsidRDefault="004979E2" w:rsidP="004979E2">
      <w:pPr>
        <w:pStyle w:val="HTMLPreformatted"/>
        <w:shd w:val="clear" w:color="auto" w:fill="FFFFFF"/>
        <w:spacing w:line="240" w:lineRule="exact"/>
        <w:ind w:right="74"/>
        <w:outlineLvl w:val="0"/>
        <w:rPr>
          <w:rFonts w:ascii="Arial" w:eastAsia="MS ????" w:hAnsi="Arial" w:cs="Arial"/>
          <w:color w:val="000000"/>
        </w:rPr>
      </w:pPr>
      <w:r w:rsidRPr="00EE0E3E">
        <w:rPr>
          <w:rFonts w:ascii="Arial" w:eastAsia="MS ????" w:hAnsi="Arial" w:cs="Arial"/>
          <w:color w:val="000000"/>
        </w:rPr>
        <w:t xml:space="preserve">The world leader in eucalyptus pulp production, </w:t>
      </w:r>
      <w:proofErr w:type="spellStart"/>
      <w:r w:rsidRPr="00EE0E3E">
        <w:rPr>
          <w:rFonts w:ascii="Arial" w:eastAsia="MS ????" w:hAnsi="Arial" w:cs="Arial"/>
          <w:color w:val="000000"/>
        </w:rPr>
        <w:t>Fibria</w:t>
      </w:r>
      <w:proofErr w:type="spellEnd"/>
      <w:r w:rsidRPr="00EE0E3E">
        <w:rPr>
          <w:rFonts w:ascii="Arial" w:eastAsia="MS ????" w:hAnsi="Arial" w:cs="Arial"/>
          <w:color w:val="000000"/>
        </w:rPr>
        <w:t xml:space="preserve"> strives to meet – in a sustainable manner – the growing global demand for products from planted forests. With annual pulp production capacity of 7.25 million tons, the company has industrial units located in </w:t>
      </w:r>
      <w:proofErr w:type="spellStart"/>
      <w:r w:rsidRPr="00EE0E3E">
        <w:rPr>
          <w:rFonts w:ascii="Arial" w:eastAsia="MS ????" w:hAnsi="Arial" w:cs="Arial"/>
          <w:color w:val="000000"/>
        </w:rPr>
        <w:t>Aracruz</w:t>
      </w:r>
      <w:proofErr w:type="spellEnd"/>
      <w:r w:rsidRPr="00EE0E3E">
        <w:rPr>
          <w:rFonts w:ascii="Arial" w:eastAsia="MS ????" w:hAnsi="Arial" w:cs="Arial"/>
          <w:color w:val="000000"/>
        </w:rPr>
        <w:t xml:space="preserve"> (</w:t>
      </w:r>
      <w:proofErr w:type="spellStart"/>
      <w:r w:rsidRPr="00EE0E3E">
        <w:rPr>
          <w:rFonts w:ascii="Arial" w:eastAsia="MS ????" w:hAnsi="Arial" w:cs="Arial"/>
          <w:color w:val="000000"/>
        </w:rPr>
        <w:t>Espírito</w:t>
      </w:r>
      <w:proofErr w:type="spellEnd"/>
      <w:r w:rsidRPr="00EE0E3E">
        <w:rPr>
          <w:rFonts w:ascii="Arial" w:eastAsia="MS ????" w:hAnsi="Arial" w:cs="Arial"/>
          <w:color w:val="000000"/>
        </w:rPr>
        <w:t xml:space="preserve"> Santo state), </w:t>
      </w:r>
      <w:proofErr w:type="spellStart"/>
      <w:r w:rsidRPr="00EE0E3E">
        <w:rPr>
          <w:rFonts w:ascii="Arial" w:eastAsia="MS ????" w:hAnsi="Arial" w:cs="Arial"/>
          <w:color w:val="000000"/>
        </w:rPr>
        <w:t>Jacareí</w:t>
      </w:r>
      <w:proofErr w:type="spellEnd"/>
      <w:r w:rsidRPr="00EE0E3E">
        <w:rPr>
          <w:rFonts w:ascii="Arial" w:eastAsia="MS ????" w:hAnsi="Arial" w:cs="Arial"/>
          <w:color w:val="000000"/>
        </w:rPr>
        <w:t xml:space="preserve"> (São Paulo state) and </w:t>
      </w:r>
      <w:proofErr w:type="spellStart"/>
      <w:r w:rsidRPr="00EE0E3E">
        <w:rPr>
          <w:rFonts w:ascii="Arial" w:eastAsia="MS ????" w:hAnsi="Arial" w:cs="Arial"/>
          <w:color w:val="000000"/>
        </w:rPr>
        <w:t>Três</w:t>
      </w:r>
      <w:proofErr w:type="spellEnd"/>
      <w:r w:rsidRPr="00EE0E3E">
        <w:rPr>
          <w:rFonts w:ascii="Arial" w:eastAsia="MS ????" w:hAnsi="Arial" w:cs="Arial"/>
          <w:color w:val="000000"/>
        </w:rPr>
        <w:t xml:space="preserve"> </w:t>
      </w:r>
      <w:proofErr w:type="spellStart"/>
      <w:r w:rsidRPr="00EE0E3E">
        <w:rPr>
          <w:rFonts w:ascii="Arial" w:eastAsia="MS ????" w:hAnsi="Arial" w:cs="Arial"/>
          <w:color w:val="000000"/>
        </w:rPr>
        <w:t>Lagoas</w:t>
      </w:r>
      <w:proofErr w:type="spellEnd"/>
      <w:r w:rsidRPr="00EE0E3E">
        <w:rPr>
          <w:rFonts w:ascii="Arial" w:eastAsia="MS ????" w:hAnsi="Arial" w:cs="Arial"/>
          <w:color w:val="000000"/>
        </w:rPr>
        <w:t xml:space="preserve"> (</w:t>
      </w:r>
      <w:proofErr w:type="spellStart"/>
      <w:r w:rsidRPr="00EE0E3E">
        <w:rPr>
          <w:rFonts w:ascii="Arial" w:eastAsia="MS ????" w:hAnsi="Arial" w:cs="Arial"/>
          <w:color w:val="000000"/>
        </w:rPr>
        <w:t>Mato</w:t>
      </w:r>
      <w:proofErr w:type="spellEnd"/>
      <w:r w:rsidRPr="00EE0E3E">
        <w:rPr>
          <w:rFonts w:ascii="Arial" w:eastAsia="MS ????" w:hAnsi="Arial" w:cs="Arial"/>
          <w:color w:val="000000"/>
        </w:rPr>
        <w:t xml:space="preserve"> Grosso do </w:t>
      </w:r>
      <w:proofErr w:type="spellStart"/>
      <w:r w:rsidRPr="00EE0E3E">
        <w:rPr>
          <w:rFonts w:ascii="Arial" w:eastAsia="MS ????" w:hAnsi="Arial" w:cs="Arial"/>
          <w:color w:val="000000"/>
        </w:rPr>
        <w:t>Sul</w:t>
      </w:r>
      <w:proofErr w:type="spellEnd"/>
      <w:r w:rsidRPr="00EE0E3E">
        <w:rPr>
          <w:rFonts w:ascii="Arial" w:eastAsia="MS ????" w:hAnsi="Arial" w:cs="Arial"/>
          <w:color w:val="000000"/>
        </w:rPr>
        <w:t xml:space="preserve"> state), as well as in </w:t>
      </w:r>
      <w:proofErr w:type="spellStart"/>
      <w:r w:rsidRPr="00EE0E3E">
        <w:rPr>
          <w:rFonts w:ascii="Arial" w:eastAsia="MS ????" w:hAnsi="Arial" w:cs="Arial"/>
          <w:color w:val="000000"/>
        </w:rPr>
        <w:t>Eunápolis</w:t>
      </w:r>
      <w:proofErr w:type="spellEnd"/>
      <w:r w:rsidRPr="00EE0E3E">
        <w:rPr>
          <w:rFonts w:ascii="Arial" w:eastAsia="MS ????" w:hAnsi="Arial" w:cs="Arial"/>
          <w:color w:val="000000"/>
        </w:rPr>
        <w:t xml:space="preserve"> (Bahia state), where it operates </w:t>
      </w:r>
      <w:proofErr w:type="spellStart"/>
      <w:r w:rsidRPr="00EE0E3E">
        <w:rPr>
          <w:rFonts w:ascii="Arial" w:eastAsia="MS ????" w:hAnsi="Arial" w:cs="Arial"/>
          <w:color w:val="000000"/>
        </w:rPr>
        <w:t>Veracel</w:t>
      </w:r>
      <w:proofErr w:type="spellEnd"/>
      <w:r w:rsidRPr="00EE0E3E">
        <w:rPr>
          <w:rFonts w:ascii="Arial" w:eastAsia="MS ????" w:hAnsi="Arial" w:cs="Arial"/>
          <w:color w:val="000000"/>
        </w:rPr>
        <w:t xml:space="preserve"> in a joint operation with </w:t>
      </w:r>
      <w:proofErr w:type="spellStart"/>
      <w:r w:rsidRPr="00EE0E3E">
        <w:rPr>
          <w:rFonts w:ascii="Arial" w:eastAsia="MS ????" w:hAnsi="Arial" w:cs="Arial"/>
          <w:color w:val="000000"/>
        </w:rPr>
        <w:t>Stora</w:t>
      </w:r>
      <w:proofErr w:type="spellEnd"/>
      <w:r w:rsidRPr="00EE0E3E">
        <w:rPr>
          <w:rFonts w:ascii="Arial" w:eastAsia="MS ????" w:hAnsi="Arial" w:cs="Arial"/>
          <w:color w:val="000000"/>
        </w:rPr>
        <w:t xml:space="preserve"> Enso. </w:t>
      </w:r>
      <w:proofErr w:type="spellStart"/>
      <w:r w:rsidRPr="00EE0E3E">
        <w:rPr>
          <w:rFonts w:ascii="Arial" w:eastAsia="MS ????" w:hAnsi="Arial" w:cs="Arial"/>
          <w:color w:val="000000"/>
        </w:rPr>
        <w:t>Fibria</w:t>
      </w:r>
      <w:proofErr w:type="spellEnd"/>
      <w:r w:rsidRPr="00EE0E3E">
        <w:rPr>
          <w:rFonts w:ascii="Arial" w:eastAsia="MS ????" w:hAnsi="Arial" w:cs="Arial"/>
          <w:color w:val="000000"/>
        </w:rPr>
        <w:t xml:space="preserve"> has 1,056,000 hectares of forests, which include 633,000 hectares of planted forests, 364,000 hectares earmarked for environmental preservation and conservation, and 59,000 hectares allocated for other uses. The pulp produced by </w:t>
      </w:r>
      <w:proofErr w:type="spellStart"/>
      <w:r w:rsidRPr="00EE0E3E">
        <w:rPr>
          <w:rFonts w:ascii="Arial" w:eastAsia="MS ????" w:hAnsi="Arial" w:cs="Arial"/>
          <w:color w:val="000000"/>
        </w:rPr>
        <w:t>Fibria</w:t>
      </w:r>
      <w:proofErr w:type="spellEnd"/>
      <w:r w:rsidRPr="00EE0E3E">
        <w:rPr>
          <w:rFonts w:ascii="Arial" w:eastAsia="MS ????" w:hAnsi="Arial" w:cs="Arial"/>
          <w:color w:val="000000"/>
        </w:rPr>
        <w:t xml:space="preserve"> is exported to more than 35 countries and is the raw material for educational, health, hygiene and cleaning products. For more information please visit www.fibria.com</w:t>
      </w:r>
    </w:p>
    <w:sectPr w:rsidR="00B03AD0" w:rsidRPr="00EE0E3E"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C82" w:rsidRDefault="00613C82">
      <w:r>
        <w:separator/>
      </w:r>
    </w:p>
  </w:endnote>
  <w:endnote w:type="continuationSeparator" w:id="0">
    <w:p w:rsidR="00613C82" w:rsidRDefault="00613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C82" w:rsidRDefault="00613C82">
      <w:r>
        <w:separator/>
      </w:r>
    </w:p>
  </w:footnote>
  <w:footnote w:type="continuationSeparator" w:id="0">
    <w:p w:rsidR="00613C82" w:rsidRDefault="00613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A16754">
    <w:pPr>
      <w:pStyle w:val="Header"/>
      <w:jc w:val="right"/>
    </w:pPr>
    <w:r>
      <w:rPr>
        <w:noProof/>
        <w:lang w:val="de-AT" w:eastAsia="de-AT" w:bidi="ar-SA"/>
      </w:rPr>
      <w:drawing>
        <wp:anchor distT="0" distB="0" distL="114300" distR="114300" simplePos="0" relativeHeight="251654654" behindDoc="0" locked="0" layoutInCell="1" allowOverlap="1" wp14:anchorId="2FBECE1F" wp14:editId="45F65314">
          <wp:simplePos x="0" y="0"/>
          <wp:positionH relativeFrom="column">
            <wp:posOffset>4544695</wp:posOffset>
          </wp:positionH>
          <wp:positionV relativeFrom="paragraph">
            <wp:posOffset>36195</wp:posOffset>
          </wp:positionV>
          <wp:extent cx="1528445" cy="506095"/>
          <wp:effectExtent l="0" t="0" r="0" b="8255"/>
          <wp:wrapNone/>
          <wp:docPr id="2"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F26CCE" w:rsidP="00A16754">
    <w:pPr>
      <w:pStyle w:val="Header"/>
      <w:jc w:val="right"/>
    </w:pPr>
  </w:p>
  <w:p w:rsidR="00F26CCE" w:rsidRDefault="00F26CCE" w:rsidP="00A16754">
    <w:pPr>
      <w:pStyle w:val="Header"/>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247623">
      <w:rPr>
        <w:noProof/>
        <w:color w:val="000000"/>
        <w:szCs w:val="20"/>
      </w:rPr>
      <w:t>2</w:t>
    </w:r>
    <w:r w:rsidR="00B8151F" w:rsidRPr="008A6F0F">
      <w:rPr>
        <w:color w:val="000000"/>
        <w:szCs w:val="20"/>
      </w:rPr>
      <w:fldChar w:fldCharType="end"/>
    </w:r>
    <w:r>
      <w:rPr>
        <w:color w:val="000000"/>
      </w:rPr>
      <w:t xml:space="preserve"> (of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247623">
      <w:rPr>
        <w:noProof/>
        <w:color w:val="000000"/>
        <w:szCs w:val="20"/>
      </w:rPr>
      <w:t>4</w:t>
    </w:r>
    <w:r w:rsidR="00B8151F" w:rsidRPr="008A6F0F">
      <w:rPr>
        <w:color w:val="000000"/>
        <w:szCs w:val="20"/>
      </w:rPr>
      <w:fldChar w:fldCharType="end"/>
    </w:r>
    <w:r>
      <w:rPr>
        <w:color w:val="000000"/>
      </w:rPr>
      <w:t>)</w:t>
    </w:r>
  </w:p>
  <w:p w:rsidR="00F26CCE" w:rsidRDefault="00F26CCE" w:rsidP="00A1675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B17E06">
    <w:pPr>
      <w:pStyle w:val="Header"/>
      <w:jc w:val="right"/>
    </w:pPr>
    <w:r>
      <w:rPr>
        <w:noProof/>
        <w:lang w:val="de-AT" w:eastAsia="de-AT" w:bidi="ar-SA"/>
      </w:rPr>
      <w:drawing>
        <wp:anchor distT="0" distB="0" distL="114300" distR="114300" simplePos="0" relativeHeight="251655679" behindDoc="0" locked="0" layoutInCell="1" allowOverlap="1" wp14:anchorId="59069A6F" wp14:editId="6D5F780D">
          <wp:simplePos x="0" y="0"/>
          <wp:positionH relativeFrom="column">
            <wp:posOffset>4563745</wp:posOffset>
          </wp:positionH>
          <wp:positionV relativeFrom="paragraph">
            <wp:posOffset>29845</wp:posOffset>
          </wp:positionV>
          <wp:extent cx="1528445" cy="506095"/>
          <wp:effectExtent l="0" t="0" r="0" b="8255"/>
          <wp:wrapNone/>
          <wp:docPr id="1"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247734" w:rsidP="00B17E06">
    <w:pPr>
      <w:pStyle w:val="Header"/>
      <w:jc w:val="right"/>
    </w:pPr>
    <w:r>
      <w:rPr>
        <w:noProof/>
        <w:lang w:val="de-AT" w:eastAsia="de-AT" w:bidi="ar-SA"/>
      </w:rPr>
      <mc:AlternateContent>
        <mc:Choice Requires="wps">
          <w:drawing>
            <wp:anchor distT="0" distB="215900" distL="114300" distR="215900" simplePos="0" relativeHeight="251656704" behindDoc="0" locked="1" layoutInCell="1" allowOverlap="1" wp14:anchorId="70C5243F" wp14:editId="560C78CD">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5F398D3"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F26CCE" w:rsidRDefault="00F26CCE" w:rsidP="00174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3EDA76F1"/>
    <w:multiLevelType w:val="hybridMultilevel"/>
    <w:tmpl w:val="84B0BB36"/>
    <w:lvl w:ilvl="0" w:tplc="040B0005">
      <w:start w:val="1"/>
      <w:numFmt w:val="bullet"/>
      <w:lvlText w:val=""/>
      <w:lvlJc w:val="left"/>
      <w:pPr>
        <w:ind w:left="360" w:hanging="360"/>
      </w:pPr>
      <w:rPr>
        <w:rFonts w:ascii="Wingdings" w:hAnsi="Wingdings"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1">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BFC52A0"/>
    <w:multiLevelType w:val="hybridMultilevel"/>
    <w:tmpl w:val="4C76A9C2"/>
    <w:lvl w:ilvl="0" w:tplc="71AC2F2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ECD65E1"/>
    <w:multiLevelType w:val="multilevel"/>
    <w:tmpl w:val="C1626BE8"/>
    <w:numStyleLink w:val="List1"/>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1207FE8"/>
    <w:multiLevelType w:val="hybridMultilevel"/>
    <w:tmpl w:val="64D6FC12"/>
    <w:lvl w:ilvl="0" w:tplc="040B0005">
      <w:start w:val="1"/>
      <w:numFmt w:val="bullet"/>
      <w:lvlText w:val=""/>
      <w:lvlJc w:val="left"/>
      <w:pPr>
        <w:ind w:left="360" w:hanging="360"/>
      </w:pPr>
      <w:rPr>
        <w:rFonts w:ascii="Wingdings" w:hAnsi="Wingdings"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7">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6901568"/>
    <w:multiLevelType w:val="multilevel"/>
    <w:tmpl w:val="D3842A24"/>
    <w:numStyleLink w:val="NumberedList"/>
  </w:abstractNum>
  <w:abstractNum w:abstractNumId="29">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589E61DE"/>
    <w:multiLevelType w:val="multilevel"/>
    <w:tmpl w:val="C1626BE8"/>
    <w:numStyleLink w:val="List1"/>
  </w:abstractNum>
  <w:abstractNum w:abstractNumId="31">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5"/>
  </w:num>
  <w:num w:numId="6">
    <w:abstractNumId w:val="13"/>
  </w:num>
  <w:num w:numId="7">
    <w:abstractNumId w:val="31"/>
  </w:num>
  <w:num w:numId="8">
    <w:abstractNumId w:val="24"/>
  </w:num>
  <w:num w:numId="9">
    <w:abstractNumId w:val="18"/>
  </w:num>
  <w:num w:numId="10">
    <w:abstractNumId w:val="29"/>
  </w:num>
  <w:num w:numId="11">
    <w:abstractNumId w:val="9"/>
  </w:num>
  <w:num w:numId="12">
    <w:abstractNumId w:val="6"/>
  </w:num>
  <w:num w:numId="13">
    <w:abstractNumId w:val="15"/>
  </w:num>
  <w:num w:numId="14">
    <w:abstractNumId w:val="8"/>
  </w:num>
  <w:num w:numId="15">
    <w:abstractNumId w:val="21"/>
  </w:num>
  <w:num w:numId="16">
    <w:abstractNumId w:val="17"/>
  </w:num>
  <w:num w:numId="17">
    <w:abstractNumId w:val="12"/>
  </w:num>
  <w:num w:numId="18">
    <w:abstractNumId w:val="2"/>
  </w:num>
  <w:num w:numId="19">
    <w:abstractNumId w:val="32"/>
  </w:num>
  <w:num w:numId="20">
    <w:abstractNumId w:val="3"/>
  </w:num>
  <w:num w:numId="21">
    <w:abstractNumId w:val="30"/>
  </w:num>
  <w:num w:numId="22">
    <w:abstractNumId w:val="10"/>
  </w:num>
  <w:num w:numId="23">
    <w:abstractNumId w:val="19"/>
  </w:num>
  <w:num w:numId="24">
    <w:abstractNumId w:val="28"/>
  </w:num>
  <w:num w:numId="25">
    <w:abstractNumId w:val="22"/>
  </w:num>
  <w:num w:numId="26">
    <w:abstractNumId w:val="11"/>
  </w:num>
  <w:num w:numId="27">
    <w:abstractNumId w:val="25"/>
  </w:num>
  <w:num w:numId="28">
    <w:abstractNumId w:val="27"/>
  </w:num>
  <w:num w:numId="29">
    <w:abstractNumId w:val="33"/>
  </w:num>
  <w:num w:numId="30">
    <w:abstractNumId w:val="14"/>
  </w:num>
  <w:num w:numId="31">
    <w:abstractNumId w:val="34"/>
  </w:num>
  <w:num w:numId="32">
    <w:abstractNumId w:val="4"/>
  </w:num>
  <w:num w:numId="33">
    <w:abstractNumId w:val="1"/>
  </w:num>
  <w:num w:numId="34">
    <w:abstractNumId w:val="23"/>
  </w:num>
  <w:num w:numId="35">
    <w:abstractNumId w:val="20"/>
  </w:num>
  <w:num w:numId="3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tos Celia">
    <w15:presenceInfo w15:providerId="AD" w15:userId="S-1-5-21-796845957-790525478-725345543-25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EA7"/>
    <w:rsid w:val="00004F6B"/>
    <w:rsid w:val="00010B0A"/>
    <w:rsid w:val="00017B63"/>
    <w:rsid w:val="000204CE"/>
    <w:rsid w:val="00020FD0"/>
    <w:rsid w:val="00025079"/>
    <w:rsid w:val="00031411"/>
    <w:rsid w:val="000372F5"/>
    <w:rsid w:val="00040CFE"/>
    <w:rsid w:val="00052101"/>
    <w:rsid w:val="00052876"/>
    <w:rsid w:val="00057408"/>
    <w:rsid w:val="000612A2"/>
    <w:rsid w:val="0006174B"/>
    <w:rsid w:val="0006402D"/>
    <w:rsid w:val="00065EE9"/>
    <w:rsid w:val="000732BC"/>
    <w:rsid w:val="0008015B"/>
    <w:rsid w:val="0008103B"/>
    <w:rsid w:val="000824FA"/>
    <w:rsid w:val="000825A1"/>
    <w:rsid w:val="0008448F"/>
    <w:rsid w:val="000914E8"/>
    <w:rsid w:val="0009215F"/>
    <w:rsid w:val="0009218D"/>
    <w:rsid w:val="000963DE"/>
    <w:rsid w:val="000A05B8"/>
    <w:rsid w:val="000A1F52"/>
    <w:rsid w:val="000A235E"/>
    <w:rsid w:val="000A2A94"/>
    <w:rsid w:val="000B119A"/>
    <w:rsid w:val="000B1E13"/>
    <w:rsid w:val="000B359E"/>
    <w:rsid w:val="000B47E6"/>
    <w:rsid w:val="000B5B98"/>
    <w:rsid w:val="000B6A1D"/>
    <w:rsid w:val="000B7027"/>
    <w:rsid w:val="000C3B09"/>
    <w:rsid w:val="000C759A"/>
    <w:rsid w:val="000D1FDF"/>
    <w:rsid w:val="000E2771"/>
    <w:rsid w:val="000E49BA"/>
    <w:rsid w:val="000F2484"/>
    <w:rsid w:val="000F41E9"/>
    <w:rsid w:val="000F4381"/>
    <w:rsid w:val="000F7BDB"/>
    <w:rsid w:val="00101A77"/>
    <w:rsid w:val="001029CE"/>
    <w:rsid w:val="00104DC2"/>
    <w:rsid w:val="0011438B"/>
    <w:rsid w:val="00117353"/>
    <w:rsid w:val="00117C89"/>
    <w:rsid w:val="00117D3E"/>
    <w:rsid w:val="001229C1"/>
    <w:rsid w:val="0012355F"/>
    <w:rsid w:val="001258E7"/>
    <w:rsid w:val="001263EC"/>
    <w:rsid w:val="00130E79"/>
    <w:rsid w:val="00135A1D"/>
    <w:rsid w:val="00142B2D"/>
    <w:rsid w:val="00151DD3"/>
    <w:rsid w:val="0015537D"/>
    <w:rsid w:val="00161B82"/>
    <w:rsid w:val="0016265D"/>
    <w:rsid w:val="001639C6"/>
    <w:rsid w:val="0016660E"/>
    <w:rsid w:val="00167414"/>
    <w:rsid w:val="00172512"/>
    <w:rsid w:val="0017347C"/>
    <w:rsid w:val="00174200"/>
    <w:rsid w:val="00174C2A"/>
    <w:rsid w:val="00174EF9"/>
    <w:rsid w:val="00180DE8"/>
    <w:rsid w:val="00182169"/>
    <w:rsid w:val="00183D5B"/>
    <w:rsid w:val="00184B13"/>
    <w:rsid w:val="00186743"/>
    <w:rsid w:val="001867BC"/>
    <w:rsid w:val="00194A01"/>
    <w:rsid w:val="00194CA6"/>
    <w:rsid w:val="00194E7A"/>
    <w:rsid w:val="0019601D"/>
    <w:rsid w:val="001A117D"/>
    <w:rsid w:val="001A2171"/>
    <w:rsid w:val="001A2547"/>
    <w:rsid w:val="001B5F45"/>
    <w:rsid w:val="001B61A9"/>
    <w:rsid w:val="001B6D57"/>
    <w:rsid w:val="001C11CA"/>
    <w:rsid w:val="001C38BE"/>
    <w:rsid w:val="001D2D37"/>
    <w:rsid w:val="001D330A"/>
    <w:rsid w:val="001E095A"/>
    <w:rsid w:val="001E2086"/>
    <w:rsid w:val="001E6C51"/>
    <w:rsid w:val="001F46A4"/>
    <w:rsid w:val="00200CF5"/>
    <w:rsid w:val="00204FAB"/>
    <w:rsid w:val="00206D14"/>
    <w:rsid w:val="00212132"/>
    <w:rsid w:val="00213C61"/>
    <w:rsid w:val="002207B9"/>
    <w:rsid w:val="00230D6F"/>
    <w:rsid w:val="0023201E"/>
    <w:rsid w:val="0023600D"/>
    <w:rsid w:val="00237CB5"/>
    <w:rsid w:val="0024531E"/>
    <w:rsid w:val="00247623"/>
    <w:rsid w:val="00247734"/>
    <w:rsid w:val="00253517"/>
    <w:rsid w:val="002633A3"/>
    <w:rsid w:val="0026545B"/>
    <w:rsid w:val="00266B3C"/>
    <w:rsid w:val="002677D4"/>
    <w:rsid w:val="00272AA2"/>
    <w:rsid w:val="002765E4"/>
    <w:rsid w:val="00284291"/>
    <w:rsid w:val="0028498C"/>
    <w:rsid w:val="00286085"/>
    <w:rsid w:val="00292E31"/>
    <w:rsid w:val="00293A15"/>
    <w:rsid w:val="00293E67"/>
    <w:rsid w:val="002946B9"/>
    <w:rsid w:val="002A08F2"/>
    <w:rsid w:val="002A4548"/>
    <w:rsid w:val="002A4CB7"/>
    <w:rsid w:val="002A4F95"/>
    <w:rsid w:val="002A6EA5"/>
    <w:rsid w:val="002B134B"/>
    <w:rsid w:val="002B63BF"/>
    <w:rsid w:val="002C032E"/>
    <w:rsid w:val="002C1696"/>
    <w:rsid w:val="002C439F"/>
    <w:rsid w:val="002C54C0"/>
    <w:rsid w:val="002C58BD"/>
    <w:rsid w:val="002D035E"/>
    <w:rsid w:val="002D39DB"/>
    <w:rsid w:val="002E6453"/>
    <w:rsid w:val="002E720C"/>
    <w:rsid w:val="002F084B"/>
    <w:rsid w:val="002F7268"/>
    <w:rsid w:val="002F791D"/>
    <w:rsid w:val="00312D09"/>
    <w:rsid w:val="003243FD"/>
    <w:rsid w:val="0032491D"/>
    <w:rsid w:val="003278F1"/>
    <w:rsid w:val="003367A1"/>
    <w:rsid w:val="00341677"/>
    <w:rsid w:val="00346593"/>
    <w:rsid w:val="0034692D"/>
    <w:rsid w:val="00346D49"/>
    <w:rsid w:val="00365463"/>
    <w:rsid w:val="00367912"/>
    <w:rsid w:val="0037043A"/>
    <w:rsid w:val="003763EB"/>
    <w:rsid w:val="00385E48"/>
    <w:rsid w:val="00395CF6"/>
    <w:rsid w:val="00397018"/>
    <w:rsid w:val="003B049B"/>
    <w:rsid w:val="003B12BA"/>
    <w:rsid w:val="003B26B3"/>
    <w:rsid w:val="003B5D9F"/>
    <w:rsid w:val="003C00B1"/>
    <w:rsid w:val="003C6072"/>
    <w:rsid w:val="003C679D"/>
    <w:rsid w:val="003D6186"/>
    <w:rsid w:val="003D66DA"/>
    <w:rsid w:val="003E3484"/>
    <w:rsid w:val="003E5D28"/>
    <w:rsid w:val="003E74BB"/>
    <w:rsid w:val="003E7A85"/>
    <w:rsid w:val="003F0DB5"/>
    <w:rsid w:val="003F364D"/>
    <w:rsid w:val="003F52B8"/>
    <w:rsid w:val="004010FC"/>
    <w:rsid w:val="0040279A"/>
    <w:rsid w:val="0040411A"/>
    <w:rsid w:val="00404FCE"/>
    <w:rsid w:val="00415C0D"/>
    <w:rsid w:val="004202B8"/>
    <w:rsid w:val="00423782"/>
    <w:rsid w:val="00437B27"/>
    <w:rsid w:val="00447FFC"/>
    <w:rsid w:val="004523EF"/>
    <w:rsid w:val="00455CCC"/>
    <w:rsid w:val="004667E3"/>
    <w:rsid w:val="00470DD9"/>
    <w:rsid w:val="004755DD"/>
    <w:rsid w:val="00476D0E"/>
    <w:rsid w:val="00481941"/>
    <w:rsid w:val="00484993"/>
    <w:rsid w:val="00485540"/>
    <w:rsid w:val="004874A5"/>
    <w:rsid w:val="0049643B"/>
    <w:rsid w:val="0049795D"/>
    <w:rsid w:val="004979E2"/>
    <w:rsid w:val="004A22A6"/>
    <w:rsid w:val="004A32BD"/>
    <w:rsid w:val="004A3D56"/>
    <w:rsid w:val="004A49C1"/>
    <w:rsid w:val="004A698A"/>
    <w:rsid w:val="004A6FA0"/>
    <w:rsid w:val="004B05A5"/>
    <w:rsid w:val="004B0972"/>
    <w:rsid w:val="004B26B1"/>
    <w:rsid w:val="004B28A6"/>
    <w:rsid w:val="004B455A"/>
    <w:rsid w:val="004C4092"/>
    <w:rsid w:val="004C5FE2"/>
    <w:rsid w:val="004D4F29"/>
    <w:rsid w:val="004D7509"/>
    <w:rsid w:val="004D7B5D"/>
    <w:rsid w:val="004E088B"/>
    <w:rsid w:val="004E1843"/>
    <w:rsid w:val="004F295A"/>
    <w:rsid w:val="004F7061"/>
    <w:rsid w:val="00500C8E"/>
    <w:rsid w:val="00503EF7"/>
    <w:rsid w:val="0050430B"/>
    <w:rsid w:val="00507DEC"/>
    <w:rsid w:val="00510A3A"/>
    <w:rsid w:val="005141AB"/>
    <w:rsid w:val="00524896"/>
    <w:rsid w:val="00531A95"/>
    <w:rsid w:val="005337F8"/>
    <w:rsid w:val="00535BA1"/>
    <w:rsid w:val="00540729"/>
    <w:rsid w:val="00546895"/>
    <w:rsid w:val="00552053"/>
    <w:rsid w:val="00555822"/>
    <w:rsid w:val="00563DD0"/>
    <w:rsid w:val="005646C5"/>
    <w:rsid w:val="00564865"/>
    <w:rsid w:val="005674D7"/>
    <w:rsid w:val="00567DCF"/>
    <w:rsid w:val="0057016F"/>
    <w:rsid w:val="00571D40"/>
    <w:rsid w:val="00577293"/>
    <w:rsid w:val="005809D1"/>
    <w:rsid w:val="005831B8"/>
    <w:rsid w:val="00584678"/>
    <w:rsid w:val="00591161"/>
    <w:rsid w:val="0059167F"/>
    <w:rsid w:val="005926AF"/>
    <w:rsid w:val="00592749"/>
    <w:rsid w:val="00594356"/>
    <w:rsid w:val="005A2096"/>
    <w:rsid w:val="005A25C5"/>
    <w:rsid w:val="005A5AC9"/>
    <w:rsid w:val="005A7386"/>
    <w:rsid w:val="005B2CC7"/>
    <w:rsid w:val="005B2EE7"/>
    <w:rsid w:val="005B53F9"/>
    <w:rsid w:val="005C69B9"/>
    <w:rsid w:val="005D108A"/>
    <w:rsid w:val="005D175C"/>
    <w:rsid w:val="005D2048"/>
    <w:rsid w:val="005D21CC"/>
    <w:rsid w:val="005D4DE9"/>
    <w:rsid w:val="005D5D8B"/>
    <w:rsid w:val="005D70C9"/>
    <w:rsid w:val="005D7962"/>
    <w:rsid w:val="005E2AE5"/>
    <w:rsid w:val="005E2C67"/>
    <w:rsid w:val="005F35E6"/>
    <w:rsid w:val="005F6E30"/>
    <w:rsid w:val="00606C11"/>
    <w:rsid w:val="006114AD"/>
    <w:rsid w:val="00613C82"/>
    <w:rsid w:val="00620DB6"/>
    <w:rsid w:val="00622F31"/>
    <w:rsid w:val="00634147"/>
    <w:rsid w:val="006346E8"/>
    <w:rsid w:val="006368B2"/>
    <w:rsid w:val="00642B4C"/>
    <w:rsid w:val="0064731F"/>
    <w:rsid w:val="0065118A"/>
    <w:rsid w:val="006523C4"/>
    <w:rsid w:val="00655EF9"/>
    <w:rsid w:val="00657B17"/>
    <w:rsid w:val="00660063"/>
    <w:rsid w:val="00662A4F"/>
    <w:rsid w:val="006638CB"/>
    <w:rsid w:val="00663A69"/>
    <w:rsid w:val="006700E8"/>
    <w:rsid w:val="0067657B"/>
    <w:rsid w:val="00695B95"/>
    <w:rsid w:val="00696D9C"/>
    <w:rsid w:val="006A22AE"/>
    <w:rsid w:val="006A45B3"/>
    <w:rsid w:val="006A6B2A"/>
    <w:rsid w:val="006B32BF"/>
    <w:rsid w:val="006B3DAA"/>
    <w:rsid w:val="006B46D6"/>
    <w:rsid w:val="006B7910"/>
    <w:rsid w:val="006B7980"/>
    <w:rsid w:val="006C4FCF"/>
    <w:rsid w:val="006C667D"/>
    <w:rsid w:val="006D0C80"/>
    <w:rsid w:val="006D22EA"/>
    <w:rsid w:val="006D4893"/>
    <w:rsid w:val="006D50B3"/>
    <w:rsid w:val="006D7071"/>
    <w:rsid w:val="006D7820"/>
    <w:rsid w:val="006F045F"/>
    <w:rsid w:val="006F1582"/>
    <w:rsid w:val="006F40B4"/>
    <w:rsid w:val="006F5875"/>
    <w:rsid w:val="00700B40"/>
    <w:rsid w:val="00705873"/>
    <w:rsid w:val="00705A1A"/>
    <w:rsid w:val="0071030F"/>
    <w:rsid w:val="00713361"/>
    <w:rsid w:val="00716694"/>
    <w:rsid w:val="00721546"/>
    <w:rsid w:val="00722721"/>
    <w:rsid w:val="00725210"/>
    <w:rsid w:val="0072764C"/>
    <w:rsid w:val="0072782F"/>
    <w:rsid w:val="00727FDC"/>
    <w:rsid w:val="00731BBF"/>
    <w:rsid w:val="00733828"/>
    <w:rsid w:val="00733A49"/>
    <w:rsid w:val="00734970"/>
    <w:rsid w:val="00740C3B"/>
    <w:rsid w:val="00741B73"/>
    <w:rsid w:val="007455C0"/>
    <w:rsid w:val="007459D2"/>
    <w:rsid w:val="0074796D"/>
    <w:rsid w:val="007514DF"/>
    <w:rsid w:val="007611F7"/>
    <w:rsid w:val="00764CF5"/>
    <w:rsid w:val="00766485"/>
    <w:rsid w:val="00770EFB"/>
    <w:rsid w:val="00772286"/>
    <w:rsid w:val="00776B3A"/>
    <w:rsid w:val="00784318"/>
    <w:rsid w:val="00784A7E"/>
    <w:rsid w:val="007950E4"/>
    <w:rsid w:val="007A1E91"/>
    <w:rsid w:val="007A2C70"/>
    <w:rsid w:val="007B0E25"/>
    <w:rsid w:val="007B4B59"/>
    <w:rsid w:val="007C46A0"/>
    <w:rsid w:val="007C653B"/>
    <w:rsid w:val="007C72E5"/>
    <w:rsid w:val="007D0713"/>
    <w:rsid w:val="007D2B8C"/>
    <w:rsid w:val="007D31E6"/>
    <w:rsid w:val="007D5C23"/>
    <w:rsid w:val="007D72BB"/>
    <w:rsid w:val="007D79E8"/>
    <w:rsid w:val="007E3128"/>
    <w:rsid w:val="007E3D4C"/>
    <w:rsid w:val="007F1862"/>
    <w:rsid w:val="007F1EE7"/>
    <w:rsid w:val="007F3AAC"/>
    <w:rsid w:val="007F526B"/>
    <w:rsid w:val="007F7F76"/>
    <w:rsid w:val="00801176"/>
    <w:rsid w:val="00803A55"/>
    <w:rsid w:val="00805C9A"/>
    <w:rsid w:val="00807542"/>
    <w:rsid w:val="008078CA"/>
    <w:rsid w:val="008116B3"/>
    <w:rsid w:val="00815255"/>
    <w:rsid w:val="00817614"/>
    <w:rsid w:val="008206E5"/>
    <w:rsid w:val="00821D7C"/>
    <w:rsid w:val="00825338"/>
    <w:rsid w:val="00825EB1"/>
    <w:rsid w:val="008308F3"/>
    <w:rsid w:val="00832FE4"/>
    <w:rsid w:val="00837205"/>
    <w:rsid w:val="008376FB"/>
    <w:rsid w:val="00837748"/>
    <w:rsid w:val="00837DEA"/>
    <w:rsid w:val="008456A0"/>
    <w:rsid w:val="00846F6F"/>
    <w:rsid w:val="00847DF9"/>
    <w:rsid w:val="008619F0"/>
    <w:rsid w:val="008639A6"/>
    <w:rsid w:val="00865739"/>
    <w:rsid w:val="008707A6"/>
    <w:rsid w:val="00875CC9"/>
    <w:rsid w:val="00880518"/>
    <w:rsid w:val="008816DA"/>
    <w:rsid w:val="0088260A"/>
    <w:rsid w:val="00884756"/>
    <w:rsid w:val="00886E40"/>
    <w:rsid w:val="00897A67"/>
    <w:rsid w:val="008A0213"/>
    <w:rsid w:val="008A040A"/>
    <w:rsid w:val="008A44D5"/>
    <w:rsid w:val="008A5AE4"/>
    <w:rsid w:val="008A6453"/>
    <w:rsid w:val="008A65E8"/>
    <w:rsid w:val="008A6F0F"/>
    <w:rsid w:val="008B2B80"/>
    <w:rsid w:val="008C3018"/>
    <w:rsid w:val="008C3763"/>
    <w:rsid w:val="008C5C84"/>
    <w:rsid w:val="008C62E7"/>
    <w:rsid w:val="008D093A"/>
    <w:rsid w:val="008D5136"/>
    <w:rsid w:val="008D5905"/>
    <w:rsid w:val="008E1814"/>
    <w:rsid w:val="008E537D"/>
    <w:rsid w:val="008E72D6"/>
    <w:rsid w:val="008F0834"/>
    <w:rsid w:val="008F5036"/>
    <w:rsid w:val="00901902"/>
    <w:rsid w:val="00902808"/>
    <w:rsid w:val="00903A64"/>
    <w:rsid w:val="009107B4"/>
    <w:rsid w:val="00921130"/>
    <w:rsid w:val="009311B7"/>
    <w:rsid w:val="00940C5C"/>
    <w:rsid w:val="00942098"/>
    <w:rsid w:val="00951D98"/>
    <w:rsid w:val="00957C68"/>
    <w:rsid w:val="00962DB4"/>
    <w:rsid w:val="009633FC"/>
    <w:rsid w:val="00965893"/>
    <w:rsid w:val="009753BA"/>
    <w:rsid w:val="009754E2"/>
    <w:rsid w:val="00975743"/>
    <w:rsid w:val="00977D11"/>
    <w:rsid w:val="009809A9"/>
    <w:rsid w:val="00980BA7"/>
    <w:rsid w:val="00985E72"/>
    <w:rsid w:val="00986ACF"/>
    <w:rsid w:val="009879B0"/>
    <w:rsid w:val="009A42E8"/>
    <w:rsid w:val="009A50C9"/>
    <w:rsid w:val="009B6637"/>
    <w:rsid w:val="009C06CC"/>
    <w:rsid w:val="009C1C71"/>
    <w:rsid w:val="009C4A69"/>
    <w:rsid w:val="009C5D5B"/>
    <w:rsid w:val="009C7B86"/>
    <w:rsid w:val="009D3C9B"/>
    <w:rsid w:val="009F01B7"/>
    <w:rsid w:val="009F0651"/>
    <w:rsid w:val="009F0A44"/>
    <w:rsid w:val="009F1C4F"/>
    <w:rsid w:val="009F37B8"/>
    <w:rsid w:val="009F5510"/>
    <w:rsid w:val="00A02AFF"/>
    <w:rsid w:val="00A07323"/>
    <w:rsid w:val="00A16754"/>
    <w:rsid w:val="00A23AB3"/>
    <w:rsid w:val="00A33319"/>
    <w:rsid w:val="00A418EC"/>
    <w:rsid w:val="00A45CD5"/>
    <w:rsid w:val="00A46DDB"/>
    <w:rsid w:val="00A4793D"/>
    <w:rsid w:val="00A47A4F"/>
    <w:rsid w:val="00A5355E"/>
    <w:rsid w:val="00A56E07"/>
    <w:rsid w:val="00A5779C"/>
    <w:rsid w:val="00A615F0"/>
    <w:rsid w:val="00A62208"/>
    <w:rsid w:val="00A743EC"/>
    <w:rsid w:val="00A77208"/>
    <w:rsid w:val="00A77999"/>
    <w:rsid w:val="00A81543"/>
    <w:rsid w:val="00A8187D"/>
    <w:rsid w:val="00A844D4"/>
    <w:rsid w:val="00A84D39"/>
    <w:rsid w:val="00A9080B"/>
    <w:rsid w:val="00A91BBE"/>
    <w:rsid w:val="00A94B5D"/>
    <w:rsid w:val="00A96F1D"/>
    <w:rsid w:val="00AA0326"/>
    <w:rsid w:val="00AA2467"/>
    <w:rsid w:val="00AA45F6"/>
    <w:rsid w:val="00AA57EA"/>
    <w:rsid w:val="00AB1D20"/>
    <w:rsid w:val="00AC2B53"/>
    <w:rsid w:val="00AD3994"/>
    <w:rsid w:val="00AD42F4"/>
    <w:rsid w:val="00AD4A5C"/>
    <w:rsid w:val="00AD5BA9"/>
    <w:rsid w:val="00AE0F70"/>
    <w:rsid w:val="00AE526D"/>
    <w:rsid w:val="00AE60AD"/>
    <w:rsid w:val="00AE74BD"/>
    <w:rsid w:val="00AE7E5F"/>
    <w:rsid w:val="00B03AD0"/>
    <w:rsid w:val="00B05104"/>
    <w:rsid w:val="00B0790B"/>
    <w:rsid w:val="00B1138F"/>
    <w:rsid w:val="00B11C7C"/>
    <w:rsid w:val="00B17E06"/>
    <w:rsid w:val="00B20A62"/>
    <w:rsid w:val="00B30FD6"/>
    <w:rsid w:val="00B34D87"/>
    <w:rsid w:val="00B368BA"/>
    <w:rsid w:val="00B378A5"/>
    <w:rsid w:val="00B40A2E"/>
    <w:rsid w:val="00B45244"/>
    <w:rsid w:val="00B46391"/>
    <w:rsid w:val="00B558D5"/>
    <w:rsid w:val="00B5679B"/>
    <w:rsid w:val="00B6034A"/>
    <w:rsid w:val="00B604B6"/>
    <w:rsid w:val="00B63607"/>
    <w:rsid w:val="00B63DD7"/>
    <w:rsid w:val="00B720F4"/>
    <w:rsid w:val="00B7629B"/>
    <w:rsid w:val="00B80663"/>
    <w:rsid w:val="00B8151F"/>
    <w:rsid w:val="00B864F6"/>
    <w:rsid w:val="00B8777D"/>
    <w:rsid w:val="00B87C9A"/>
    <w:rsid w:val="00B9036E"/>
    <w:rsid w:val="00B90C9A"/>
    <w:rsid w:val="00B93D58"/>
    <w:rsid w:val="00B93DC0"/>
    <w:rsid w:val="00B9723B"/>
    <w:rsid w:val="00BA38AC"/>
    <w:rsid w:val="00BA728D"/>
    <w:rsid w:val="00BB2E7B"/>
    <w:rsid w:val="00BB3D64"/>
    <w:rsid w:val="00BC7A40"/>
    <w:rsid w:val="00BD04BB"/>
    <w:rsid w:val="00BD095A"/>
    <w:rsid w:val="00BD2DB6"/>
    <w:rsid w:val="00BE1C6D"/>
    <w:rsid w:val="00BE2F6B"/>
    <w:rsid w:val="00BE7C78"/>
    <w:rsid w:val="00BF0BDA"/>
    <w:rsid w:val="00BF4FD0"/>
    <w:rsid w:val="00BF53FA"/>
    <w:rsid w:val="00C03469"/>
    <w:rsid w:val="00C0449C"/>
    <w:rsid w:val="00C1028E"/>
    <w:rsid w:val="00C13511"/>
    <w:rsid w:val="00C178BA"/>
    <w:rsid w:val="00C211D3"/>
    <w:rsid w:val="00C24061"/>
    <w:rsid w:val="00C352E8"/>
    <w:rsid w:val="00C368BB"/>
    <w:rsid w:val="00C36F21"/>
    <w:rsid w:val="00C535E3"/>
    <w:rsid w:val="00C5547D"/>
    <w:rsid w:val="00C571D5"/>
    <w:rsid w:val="00C65915"/>
    <w:rsid w:val="00C708F2"/>
    <w:rsid w:val="00C80518"/>
    <w:rsid w:val="00C8143C"/>
    <w:rsid w:val="00C85167"/>
    <w:rsid w:val="00C86404"/>
    <w:rsid w:val="00C93ACD"/>
    <w:rsid w:val="00C94BE0"/>
    <w:rsid w:val="00C95930"/>
    <w:rsid w:val="00C968FD"/>
    <w:rsid w:val="00C96B0C"/>
    <w:rsid w:val="00CB52FB"/>
    <w:rsid w:val="00CB75F5"/>
    <w:rsid w:val="00CC3C45"/>
    <w:rsid w:val="00CC56AD"/>
    <w:rsid w:val="00CC5A8F"/>
    <w:rsid w:val="00CD29E8"/>
    <w:rsid w:val="00CD673C"/>
    <w:rsid w:val="00CE026A"/>
    <w:rsid w:val="00CE2722"/>
    <w:rsid w:val="00CE4ADB"/>
    <w:rsid w:val="00CE734C"/>
    <w:rsid w:val="00CF3971"/>
    <w:rsid w:val="00D044E9"/>
    <w:rsid w:val="00D10BDB"/>
    <w:rsid w:val="00D11E84"/>
    <w:rsid w:val="00D13A17"/>
    <w:rsid w:val="00D13A7A"/>
    <w:rsid w:val="00D20674"/>
    <w:rsid w:val="00D23140"/>
    <w:rsid w:val="00D31A27"/>
    <w:rsid w:val="00D31E22"/>
    <w:rsid w:val="00D34231"/>
    <w:rsid w:val="00D345B3"/>
    <w:rsid w:val="00D354A7"/>
    <w:rsid w:val="00D4031A"/>
    <w:rsid w:val="00D43050"/>
    <w:rsid w:val="00D46BF6"/>
    <w:rsid w:val="00D476CD"/>
    <w:rsid w:val="00D525C8"/>
    <w:rsid w:val="00D52E1F"/>
    <w:rsid w:val="00D53ABC"/>
    <w:rsid w:val="00D546B4"/>
    <w:rsid w:val="00D56D7E"/>
    <w:rsid w:val="00D604A7"/>
    <w:rsid w:val="00D60911"/>
    <w:rsid w:val="00D61E23"/>
    <w:rsid w:val="00D66513"/>
    <w:rsid w:val="00D72306"/>
    <w:rsid w:val="00D811E1"/>
    <w:rsid w:val="00D81273"/>
    <w:rsid w:val="00D868EB"/>
    <w:rsid w:val="00D86922"/>
    <w:rsid w:val="00D87873"/>
    <w:rsid w:val="00D87FA5"/>
    <w:rsid w:val="00D90ABB"/>
    <w:rsid w:val="00D9166F"/>
    <w:rsid w:val="00D942A8"/>
    <w:rsid w:val="00DA042C"/>
    <w:rsid w:val="00DA28C1"/>
    <w:rsid w:val="00DC6C79"/>
    <w:rsid w:val="00DD020D"/>
    <w:rsid w:val="00DD086B"/>
    <w:rsid w:val="00DD148E"/>
    <w:rsid w:val="00DD1CB0"/>
    <w:rsid w:val="00DE0F1F"/>
    <w:rsid w:val="00DE2091"/>
    <w:rsid w:val="00DE6E1F"/>
    <w:rsid w:val="00DE732E"/>
    <w:rsid w:val="00DE7FA7"/>
    <w:rsid w:val="00DF320D"/>
    <w:rsid w:val="00E0136B"/>
    <w:rsid w:val="00E01BDF"/>
    <w:rsid w:val="00E03396"/>
    <w:rsid w:val="00E0567C"/>
    <w:rsid w:val="00E05A49"/>
    <w:rsid w:val="00E10160"/>
    <w:rsid w:val="00E17FB1"/>
    <w:rsid w:val="00E22FF5"/>
    <w:rsid w:val="00E37711"/>
    <w:rsid w:val="00E411B0"/>
    <w:rsid w:val="00E451BD"/>
    <w:rsid w:val="00E517A8"/>
    <w:rsid w:val="00E65BCC"/>
    <w:rsid w:val="00E67245"/>
    <w:rsid w:val="00E81533"/>
    <w:rsid w:val="00E8229A"/>
    <w:rsid w:val="00E91AE1"/>
    <w:rsid w:val="00E93386"/>
    <w:rsid w:val="00E9411D"/>
    <w:rsid w:val="00E943BE"/>
    <w:rsid w:val="00E94C88"/>
    <w:rsid w:val="00E960D1"/>
    <w:rsid w:val="00EA062B"/>
    <w:rsid w:val="00EA29BE"/>
    <w:rsid w:val="00EA72A0"/>
    <w:rsid w:val="00EA794B"/>
    <w:rsid w:val="00EB2210"/>
    <w:rsid w:val="00EB40BB"/>
    <w:rsid w:val="00EB4D56"/>
    <w:rsid w:val="00EB4DE6"/>
    <w:rsid w:val="00EB551A"/>
    <w:rsid w:val="00EB5F9F"/>
    <w:rsid w:val="00ED2DCB"/>
    <w:rsid w:val="00ED4C50"/>
    <w:rsid w:val="00EE0CDC"/>
    <w:rsid w:val="00EE0E3E"/>
    <w:rsid w:val="00EE56A6"/>
    <w:rsid w:val="00EE6458"/>
    <w:rsid w:val="00EF4F23"/>
    <w:rsid w:val="00F1306F"/>
    <w:rsid w:val="00F2121E"/>
    <w:rsid w:val="00F218F0"/>
    <w:rsid w:val="00F259BA"/>
    <w:rsid w:val="00F26CCE"/>
    <w:rsid w:val="00F27AC9"/>
    <w:rsid w:val="00F31D37"/>
    <w:rsid w:val="00F31E7B"/>
    <w:rsid w:val="00F329A4"/>
    <w:rsid w:val="00F34A41"/>
    <w:rsid w:val="00F351C9"/>
    <w:rsid w:val="00F35DC4"/>
    <w:rsid w:val="00F42568"/>
    <w:rsid w:val="00F435EE"/>
    <w:rsid w:val="00F66BF8"/>
    <w:rsid w:val="00F75B75"/>
    <w:rsid w:val="00F831A9"/>
    <w:rsid w:val="00F83A99"/>
    <w:rsid w:val="00F8420E"/>
    <w:rsid w:val="00F87A7B"/>
    <w:rsid w:val="00F90123"/>
    <w:rsid w:val="00F95459"/>
    <w:rsid w:val="00F96B3C"/>
    <w:rsid w:val="00F97D19"/>
    <w:rsid w:val="00FA006B"/>
    <w:rsid w:val="00FA1FD8"/>
    <w:rsid w:val="00FA7807"/>
    <w:rsid w:val="00FB0D1C"/>
    <w:rsid w:val="00FB2F46"/>
    <w:rsid w:val="00FB3660"/>
    <w:rsid w:val="00FB3EF8"/>
    <w:rsid w:val="00FB5667"/>
    <w:rsid w:val="00FC48F7"/>
    <w:rsid w:val="00FD0279"/>
    <w:rsid w:val="00FD31F7"/>
    <w:rsid w:val="00FE36DF"/>
    <w:rsid w:val="00FE3A6A"/>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en-US"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en-US" w:eastAsia="en-US"/>
    </w:rPr>
  </w:style>
  <w:style w:type="paragraph" w:customStyle="1" w:styleId="GB5">
    <w:name w:val="GB 5"/>
    <w:basedOn w:val="Normal"/>
    <w:link w:val="GB5Char"/>
    <w:rsid w:val="00962DB4"/>
    <w:pPr>
      <w:spacing w:line="360" w:lineRule="auto"/>
      <w:jc w:val="both"/>
    </w:pPr>
    <w:rPr>
      <w:rFonts w:cs="Arial"/>
      <w:sz w:val="24"/>
    </w:rPr>
  </w:style>
  <w:style w:type="character" w:customStyle="1" w:styleId="HTMLPreformattedChar">
    <w:name w:val="HTML Preformatted Char"/>
    <w:link w:val="HTMLPreformatted"/>
    <w:rsid w:val="00065EE9"/>
    <w:rPr>
      <w:rFonts w:ascii="Courier New" w:eastAsia="SimSun" w:hAnsi="Courier New" w:cs="Courier New"/>
      <w:lang w:val="en-US" w:eastAsia="en-US"/>
    </w:rPr>
  </w:style>
  <w:style w:type="paragraph" w:styleId="CommentText">
    <w:name w:val="annotation text"/>
    <w:basedOn w:val="Normal"/>
    <w:link w:val="CommentTextChar"/>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rsid w:val="00AA45F6"/>
    <w:rPr>
      <w:b/>
      <w:bCs/>
    </w:rPr>
  </w:style>
  <w:style w:type="character" w:customStyle="1" w:styleId="CommentTextChar">
    <w:name w:val="Comment Text Char"/>
    <w:basedOn w:val="DefaultParagraphFont"/>
    <w:link w:val="CommentText"/>
    <w:uiPriority w:val="99"/>
    <w:semiHidden/>
    <w:rsid w:val="00AA45F6"/>
    <w:rPr>
      <w:rFonts w:ascii="Arial" w:hAnsi="Arial"/>
    </w:rPr>
  </w:style>
  <w:style w:type="character" w:customStyle="1" w:styleId="CommentSubjectChar">
    <w:name w:val="Comment Subject Char"/>
    <w:basedOn w:val="CommentTextChar"/>
    <w:link w:val="CommentSubject"/>
    <w:rsid w:val="00AA45F6"/>
    <w:rPr>
      <w:rFonts w:ascii="Arial" w:hAnsi="Arial"/>
      <w:b/>
      <w:bCs/>
    </w:rPr>
  </w:style>
  <w:style w:type="character" w:styleId="FollowedHyperlink">
    <w:name w:val="FollowedHyperlink"/>
    <w:basedOn w:val="DefaultParagraphFont"/>
    <w:rsid w:val="00385E48"/>
    <w:rPr>
      <w:color w:val="800080" w:themeColor="followedHyperlink"/>
      <w:u w:val="single"/>
    </w:rPr>
  </w:style>
  <w:style w:type="paragraph" w:styleId="ListParagraph">
    <w:name w:val="List Paragraph"/>
    <w:basedOn w:val="Normal"/>
    <w:uiPriority w:val="34"/>
    <w:qFormat/>
    <w:rsid w:val="006F58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en-US"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en-US" w:eastAsia="en-US"/>
    </w:rPr>
  </w:style>
  <w:style w:type="paragraph" w:customStyle="1" w:styleId="GB5">
    <w:name w:val="GB 5"/>
    <w:basedOn w:val="Normal"/>
    <w:link w:val="GB5Char"/>
    <w:rsid w:val="00962DB4"/>
    <w:pPr>
      <w:spacing w:line="360" w:lineRule="auto"/>
      <w:jc w:val="both"/>
    </w:pPr>
    <w:rPr>
      <w:rFonts w:cs="Arial"/>
      <w:sz w:val="24"/>
    </w:rPr>
  </w:style>
  <w:style w:type="character" w:customStyle="1" w:styleId="HTMLPreformattedChar">
    <w:name w:val="HTML Preformatted Char"/>
    <w:link w:val="HTMLPreformatted"/>
    <w:rsid w:val="00065EE9"/>
    <w:rPr>
      <w:rFonts w:ascii="Courier New" w:eastAsia="SimSun" w:hAnsi="Courier New" w:cs="Courier New"/>
      <w:lang w:val="en-US" w:eastAsia="en-US"/>
    </w:rPr>
  </w:style>
  <w:style w:type="paragraph" w:styleId="CommentText">
    <w:name w:val="annotation text"/>
    <w:basedOn w:val="Normal"/>
    <w:link w:val="CommentTextChar"/>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rsid w:val="00AA45F6"/>
    <w:rPr>
      <w:b/>
      <w:bCs/>
    </w:rPr>
  </w:style>
  <w:style w:type="character" w:customStyle="1" w:styleId="CommentTextChar">
    <w:name w:val="Comment Text Char"/>
    <w:basedOn w:val="DefaultParagraphFont"/>
    <w:link w:val="CommentText"/>
    <w:uiPriority w:val="99"/>
    <w:semiHidden/>
    <w:rsid w:val="00AA45F6"/>
    <w:rPr>
      <w:rFonts w:ascii="Arial" w:hAnsi="Arial"/>
    </w:rPr>
  </w:style>
  <w:style w:type="character" w:customStyle="1" w:styleId="CommentSubjectChar">
    <w:name w:val="Comment Subject Char"/>
    <w:basedOn w:val="CommentTextChar"/>
    <w:link w:val="CommentSubject"/>
    <w:rsid w:val="00AA45F6"/>
    <w:rPr>
      <w:rFonts w:ascii="Arial" w:hAnsi="Arial"/>
      <w:b/>
      <w:bCs/>
    </w:rPr>
  </w:style>
  <w:style w:type="character" w:styleId="FollowedHyperlink">
    <w:name w:val="FollowedHyperlink"/>
    <w:basedOn w:val="DefaultParagraphFont"/>
    <w:rsid w:val="00385E48"/>
    <w:rPr>
      <w:color w:val="800080" w:themeColor="followedHyperlink"/>
      <w:u w:val="single"/>
    </w:rPr>
  </w:style>
  <w:style w:type="paragraph" w:styleId="ListParagraph">
    <w:name w:val="List Paragraph"/>
    <w:basedOn w:val="Normal"/>
    <w:uiPriority w:val="34"/>
    <w:qFormat/>
    <w:rsid w:val="006F5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716441974">
      <w:bodyDiv w:val="1"/>
      <w:marLeft w:val="0"/>
      <w:marRight w:val="0"/>
      <w:marTop w:val="0"/>
      <w:marBottom w:val="0"/>
      <w:divBdr>
        <w:top w:val="none" w:sz="0" w:space="0" w:color="auto"/>
        <w:left w:val="none" w:sz="0" w:space="0" w:color="auto"/>
        <w:bottom w:val="none" w:sz="0" w:space="0" w:color="auto"/>
        <w:right w:val="none" w:sz="0" w:space="0" w:color="auto"/>
      </w:divBdr>
      <w:divsChild>
        <w:div w:id="972904378">
          <w:marLeft w:val="0"/>
          <w:marRight w:val="0"/>
          <w:marTop w:val="0"/>
          <w:marBottom w:val="0"/>
          <w:divBdr>
            <w:top w:val="none" w:sz="0" w:space="0" w:color="auto"/>
            <w:left w:val="none" w:sz="0" w:space="0" w:color="auto"/>
            <w:bottom w:val="none" w:sz="0" w:space="0" w:color="auto"/>
            <w:right w:val="none" w:sz="0" w:space="0" w:color="auto"/>
          </w:divBdr>
        </w:div>
      </w:divsChild>
    </w:div>
    <w:div w:id="829178996">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164122232">
      <w:bodyDiv w:val="1"/>
      <w:marLeft w:val="0"/>
      <w:marRight w:val="0"/>
      <w:marTop w:val="0"/>
      <w:marBottom w:val="0"/>
      <w:divBdr>
        <w:top w:val="none" w:sz="0" w:space="0" w:color="auto"/>
        <w:left w:val="none" w:sz="0" w:space="0" w:color="auto"/>
        <w:bottom w:val="none" w:sz="0" w:space="0" w:color="auto"/>
        <w:right w:val="none" w:sz="0" w:space="0" w:color="auto"/>
      </w:divBdr>
    </w:div>
    <w:div w:id="1729450320">
      <w:bodyDiv w:val="1"/>
      <w:marLeft w:val="0"/>
      <w:marRight w:val="0"/>
      <w:marTop w:val="0"/>
      <w:marBottom w:val="0"/>
      <w:divBdr>
        <w:top w:val="none" w:sz="0" w:space="0" w:color="auto"/>
        <w:left w:val="none" w:sz="0" w:space="0" w:color="auto"/>
        <w:bottom w:val="none" w:sz="0" w:space="0" w:color="auto"/>
        <w:right w:val="none" w:sz="0" w:space="0" w:color="auto"/>
      </w:divBdr>
    </w:div>
    <w:div w:id="1766195628">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 w:id="1969314325">
      <w:bodyDiv w:val="1"/>
      <w:marLeft w:val="0"/>
      <w:marRight w:val="0"/>
      <w:marTop w:val="0"/>
      <w:marBottom w:val="0"/>
      <w:divBdr>
        <w:top w:val="none" w:sz="0" w:space="0" w:color="auto"/>
        <w:left w:val="none" w:sz="0" w:space="0" w:color="auto"/>
        <w:bottom w:val="none" w:sz="0" w:space="0" w:color="auto"/>
        <w:right w:val="none" w:sz="0" w:space="0" w:color="auto"/>
      </w:divBdr>
    </w:div>
    <w:div w:id="203646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3.jpg"/><Relationship Id="rId4" Type="http://schemas.microsoft.com/office/2007/relationships/stylesWithEffects" Target="stylesWithEffect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FA183-D35B-4304-8E5B-1C99B3D06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4</Pages>
  <Words>1070</Words>
  <Characters>6741</Characters>
  <Application>Microsoft Office Word</Application>
  <DocSecurity>4</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Zwickl Christina</cp:lastModifiedBy>
  <cp:revision>2</cp:revision>
  <cp:lastPrinted>2017-09-20T04:30:00Z</cp:lastPrinted>
  <dcterms:created xsi:type="dcterms:W3CDTF">2017-09-21T05:25:00Z</dcterms:created>
  <dcterms:modified xsi:type="dcterms:W3CDTF">2017-09-21T05:25:00Z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gFAA9xAl/vizjZi/exdbmoAjgz54bOCXKJp+Txy1eSRcaR8VA/DJiRI3akJcv1V+6WbwQCOK7wdUjvoy
LdQHeTtJfhTSQ3f4gbUIp9Zdmvtg9HSTRX3ylaV3cabTIutE2yDx3Kkgr2fU9emSXUyk/EnigMDg
mLJ1qFzADUbSBwgq4wrXsIENStOMrPJb80anbNxBgBpIMOFQqXGAvdM977dxHXGjl7GZXZEaBSB3
qGgC0vmvPcyD1d5ys</vt:lpwstr>
  </property>
  <property fmtid="{D5CDD505-2E9C-101B-9397-08002B2CF9AE}" pid="3" name="RESPONSE_SENDER_NAME">
    <vt:lpwstr>sAAAE34RQVAK31nW/Z1VYz4Zclcpyvfsr5QDHgb0T1WF570=</vt:lpwstr>
  </property>
  <property fmtid="{D5CDD505-2E9C-101B-9397-08002B2CF9AE}" pid="4" name="EMAIL_OWNER_ADDRESS">
    <vt:lpwstr>4AAAv2pPQheLA5UR6SPBqemTq8JN1xVxgmvvXECj15uVQ+0jnSV4/Sv/9Q==</vt:lpwstr>
  </property>
  <property fmtid="{D5CDD505-2E9C-101B-9397-08002B2CF9AE}" pid="5" name="MAIL_MSG_ID2">
    <vt:lpwstr>Z1PwYME4CMX7OOCYXSNaj5RSh67cH0YYuAIL3gAdiTsl3BoKALNIo/64fnC
8a+hknRS+jQ5k58zt+2g+1jT75g/c9+3kWygmQ==</vt:lpwstr>
  </property>
</Properties>
</file>