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AB2B28" w:rsidP="003D66DA">
      <w:pPr>
        <w:pStyle w:val="Documenttitle"/>
        <w:spacing w:line="360" w:lineRule="auto"/>
        <w:rPr>
          <w:szCs w:val="40"/>
        </w:rPr>
      </w:pPr>
      <w:r>
        <w:t>Presse-Information</w:t>
      </w:r>
    </w:p>
    <w:p w:rsidR="004C3E8A" w:rsidRPr="001522FE" w:rsidRDefault="004C3E8A" w:rsidP="00800578">
      <w:pPr>
        <w:rPr>
          <w:sz w:val="24"/>
        </w:rPr>
      </w:pPr>
    </w:p>
    <w:p w:rsidR="00007679" w:rsidRDefault="00007679" w:rsidP="003C1790">
      <w:pPr>
        <w:tabs>
          <w:tab w:val="left" w:pos="7013"/>
        </w:tabs>
        <w:rPr>
          <w:b/>
          <w:sz w:val="24"/>
        </w:rPr>
      </w:pPr>
    </w:p>
    <w:p w:rsidR="002D7E99" w:rsidRPr="002D7E99" w:rsidRDefault="002D7E99" w:rsidP="002D7E99">
      <w:pPr>
        <w:rPr>
          <w:rFonts w:eastAsia="Times New Roman"/>
          <w:b/>
          <w:sz w:val="24"/>
        </w:rPr>
      </w:pPr>
      <w:r>
        <w:rPr>
          <w:b/>
          <w:sz w:val="24"/>
        </w:rPr>
        <w:t xml:space="preserve">ANDRITZ liefert Ausrüstungen zur Modernisierung der Faserlinie bei Stora Enso, Kemi  </w:t>
      </w:r>
    </w:p>
    <w:p w:rsidR="002D7E99" w:rsidRPr="002D7E99" w:rsidRDefault="002D7E99" w:rsidP="002D7E99">
      <w:pPr>
        <w:rPr>
          <w:rFonts w:eastAsia="Times New Roman"/>
          <w:b/>
          <w:iCs/>
        </w:rPr>
      </w:pPr>
    </w:p>
    <w:p w:rsidR="00C41730" w:rsidRDefault="002D7E99" w:rsidP="002D7E99">
      <w:pPr>
        <w:rPr>
          <w:rFonts w:eastAsia="Times New Roman"/>
          <w:bCs/>
        </w:rPr>
      </w:pPr>
      <w:r>
        <w:rPr>
          <w:b/>
        </w:rPr>
        <w:t xml:space="preserve">Graz, </w:t>
      </w:r>
      <w:r w:rsidR="00A20EBE">
        <w:rPr>
          <w:b/>
        </w:rPr>
        <w:t>19.</w:t>
      </w:r>
      <w:r>
        <w:rPr>
          <w:b/>
        </w:rPr>
        <w:t xml:space="preserve"> August 2016.  </w:t>
      </w:r>
      <w:r w:rsidR="00025599" w:rsidRPr="00025599">
        <w:t xml:space="preserve">ANDRITZ OY, Teil des </w:t>
      </w:r>
      <w:r>
        <w:t>internationale</w:t>
      </w:r>
      <w:r w:rsidR="00025599">
        <w:t xml:space="preserve">n </w:t>
      </w:r>
      <w:r>
        <w:t>Technologiekonzern</w:t>
      </w:r>
      <w:r w:rsidR="00025599">
        <w:t>s</w:t>
      </w:r>
      <w:r>
        <w:t xml:space="preserve"> ANDRITZ</w:t>
      </w:r>
      <w:r w:rsidR="00025599">
        <w:t>,</w:t>
      </w:r>
      <w:r>
        <w:t xml:space="preserve"> erhielt von Stora Enso den Auftrag zur Lieferung modernster Maschinen für die Braunstoffwäsche und Sauerstoff-Delignifizierung im Werk Veitsiluoto in Kemi, Finnland. Der ANDRITZ-Lieferumfang umfasst einen neuen DD-Wäscher für die Braunstoffwäsche sowie Delignifizierungssysteme für die Umstellung </w:t>
      </w:r>
      <w:r w:rsidR="00226573">
        <w:t xml:space="preserve">der </w:t>
      </w:r>
      <w:bookmarkStart w:id="0" w:name="_GoBack"/>
      <w:bookmarkEnd w:id="0"/>
      <w:r>
        <w:t>Sauerstoff-</w:t>
      </w:r>
      <w:proofErr w:type="spellStart"/>
      <w:r>
        <w:t>Delignifizierung</w:t>
      </w:r>
      <w:proofErr w:type="spellEnd"/>
      <w:r>
        <w:t xml:space="preserve"> </w:t>
      </w:r>
      <w:r w:rsidR="00226573">
        <w:t xml:space="preserve">von Ein- </w:t>
      </w:r>
      <w:r>
        <w:t xml:space="preserve">auf Zwei-Stufen-Betrieb. Die Inbetriebnahme ist für Herbst 2017 vorgesehen. </w:t>
      </w:r>
    </w:p>
    <w:p w:rsidR="00D87F61" w:rsidRDefault="00D87F61" w:rsidP="002D7E99">
      <w:pPr>
        <w:rPr>
          <w:rFonts w:eastAsia="Times New Roman"/>
          <w:bCs/>
        </w:rPr>
      </w:pPr>
    </w:p>
    <w:p w:rsidR="00370B0F" w:rsidRDefault="00370B0F" w:rsidP="002D7E99">
      <w:pPr>
        <w:rPr>
          <w:rFonts w:eastAsia="Times New Roman"/>
          <w:bCs/>
        </w:rPr>
      </w:pPr>
      <w:r>
        <w:t xml:space="preserve">Dieses Projekt bildet den Hauptteil </w:t>
      </w:r>
      <w:r w:rsidR="00226573">
        <w:t>des Werk</w:t>
      </w:r>
      <w:r w:rsidR="00A20EBE">
        <w:t>sm</w:t>
      </w:r>
      <w:r>
        <w:t>odernisierungsprogramms zur Reduktion der Abwassermengen und Verbesserung der Kosten- und Energieeffizienz. Der Umbau wird sich positiv auf die Qualität und Gleichmäßigkeit des produzierten Zellstoffs auswirken und den Chemikalienverbrauch des Werks erheblich senken.</w:t>
      </w:r>
    </w:p>
    <w:p w:rsidR="00370B0F" w:rsidRDefault="00370B0F" w:rsidP="002D7E99">
      <w:pPr>
        <w:rPr>
          <w:rFonts w:eastAsia="Times New Roman"/>
          <w:bCs/>
        </w:rPr>
      </w:pPr>
    </w:p>
    <w:p w:rsidR="00A244B4" w:rsidRDefault="00651D9C" w:rsidP="00C5106E">
      <w:r>
        <w:t xml:space="preserve">Das Werk Veitsiluoto von Stora Enso in Kemi ist ein integrierter Produktionsbetrieb, der nicht nur Zellstoff, sondern auch </w:t>
      </w:r>
      <w:r w:rsidR="00226573">
        <w:t>Büropapier</w:t>
      </w:r>
      <w:r>
        <w:t>, gestrichene Papiersorten aus Holzstoff sowie Schnittholzprodukte herstellt. Das Werk ist die nördlichste Papierfabrik der Welt und Europas viertgrößter Hersteller von Papier und Karton.</w:t>
      </w:r>
    </w:p>
    <w:p w:rsidR="00757A0B" w:rsidRPr="002D7E99" w:rsidRDefault="00757A0B" w:rsidP="00C5106E"/>
    <w:p w:rsidR="008F0C59" w:rsidRDefault="00800578" w:rsidP="00B81685">
      <w:pPr>
        <w:jc w:val="center"/>
        <w:rPr>
          <w:szCs w:val="22"/>
        </w:rPr>
      </w:pPr>
      <w:r>
        <w:t>– Ende –</w:t>
      </w:r>
    </w:p>
    <w:p w:rsidR="00997FB8" w:rsidRDefault="00997FB8" w:rsidP="00B81685">
      <w:pPr>
        <w:jc w:val="center"/>
        <w:rPr>
          <w:szCs w:val="22"/>
        </w:rPr>
      </w:pPr>
    </w:p>
    <w:p w:rsidR="00997FB8" w:rsidRDefault="00997FB8" w:rsidP="00B81685">
      <w:pPr>
        <w:jc w:val="center"/>
        <w:rPr>
          <w:szCs w:val="22"/>
        </w:rPr>
      </w:pPr>
    </w:p>
    <w:p w:rsidR="00997FB8" w:rsidRDefault="00997FB8" w:rsidP="00B81685">
      <w:pPr>
        <w:jc w:val="center"/>
        <w:rPr>
          <w:szCs w:val="22"/>
        </w:rPr>
      </w:pPr>
    </w:p>
    <w:p w:rsidR="005A60C0" w:rsidRDefault="005A60C0" w:rsidP="005A60C0">
      <w:pPr>
        <w:tabs>
          <w:tab w:val="right" w:pos="4536"/>
          <w:tab w:val="decimal" w:pos="6663"/>
          <w:tab w:val="decimal" w:pos="8931"/>
        </w:tabs>
        <w:spacing w:line="240" w:lineRule="exact"/>
        <w:outlineLvl w:val="0"/>
        <w:rPr>
          <w:b/>
          <w:color w:val="000000"/>
          <w:sz w:val="18"/>
        </w:rPr>
      </w:pPr>
    </w:p>
    <w:p w:rsidR="005A60C0" w:rsidRPr="001522FE" w:rsidRDefault="005A60C0" w:rsidP="005A60C0">
      <w:pPr>
        <w:tabs>
          <w:tab w:val="right" w:pos="4536"/>
          <w:tab w:val="decimal" w:pos="6663"/>
          <w:tab w:val="decimal" w:pos="8931"/>
        </w:tabs>
        <w:spacing w:line="240" w:lineRule="exact"/>
        <w:outlineLvl w:val="0"/>
        <w:rPr>
          <w:b/>
          <w:color w:val="000000"/>
          <w:sz w:val="18"/>
        </w:rPr>
      </w:pPr>
    </w:p>
    <w:p w:rsidR="005A60C0" w:rsidRDefault="009D363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rPr>
      </w:pPr>
      <w:r>
        <w:rPr>
          <w:b/>
          <w:noProof/>
          <w:color w:val="000000"/>
          <w:sz w:val="18"/>
          <w:lang w:bidi="ar-SA"/>
        </w:rPr>
        <w:drawing>
          <wp:anchor distT="0" distB="0" distL="114300" distR="114300" simplePos="0" relativeHeight="251659264" behindDoc="0" locked="0" layoutInCell="1" allowOverlap="1" wp14:anchorId="599228EE" wp14:editId="57390E3F">
            <wp:simplePos x="0" y="0"/>
            <wp:positionH relativeFrom="column">
              <wp:posOffset>20955</wp:posOffset>
            </wp:positionH>
            <wp:positionV relativeFrom="paragraph">
              <wp:posOffset>10795</wp:posOffset>
            </wp:positionV>
            <wp:extent cx="3167380" cy="2073910"/>
            <wp:effectExtent l="0" t="0" r="0" b="25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tljan04\AppData\Local\Microsoft\Windows\Temporary Internet Files\Content.Outlook\9QPIU5WP\N1 030.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167380" cy="2073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rPr>
      </w:pPr>
    </w:p>
    <w:p w:rsidR="00FD1B55" w:rsidRDefault="00FD1B55"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b/>
          <w:sz w:val="18"/>
        </w:rPr>
      </w:pPr>
      <w:r>
        <w:rPr>
          <w:rFonts w:ascii="Arial" w:hAnsi="Arial"/>
          <w:color w:val="0070C0"/>
          <w:sz w:val="18"/>
        </w:rPr>
        <w:t>◄</w:t>
      </w:r>
      <w:r>
        <w:rPr>
          <w:rFonts w:ascii="Arial" w:hAnsi="Arial"/>
          <w:sz w:val="18"/>
        </w:rPr>
        <w:t xml:space="preserve"> ANDRITZ DD-Wäscher (Drum Displacer)  </w:t>
      </w:r>
      <w:r>
        <w:rPr>
          <w:rFonts w:ascii="Arial" w:hAnsi="Arial" w:cs="Arial"/>
          <w:sz w:val="18"/>
          <w:szCs w:val="18"/>
        </w:rPr>
        <w:br/>
      </w:r>
    </w:p>
    <w:p w:rsidR="003D2F10" w:rsidRPr="005B6D13" w:rsidRDefault="003D2F10" w:rsidP="00EE5492">
      <w:pPr>
        <w:jc w:val="center"/>
        <w:rPr>
          <w:szCs w:val="22"/>
        </w:rPr>
      </w:pPr>
    </w:p>
    <w:p w:rsidR="00416CE8" w:rsidRDefault="00416CE8" w:rsidP="000F4B32">
      <w:pPr>
        <w:pStyle w:val="HTMLPreformatted"/>
        <w:shd w:val="clear" w:color="auto" w:fill="FFFFFF"/>
        <w:spacing w:line="240" w:lineRule="exact"/>
        <w:ind w:right="74"/>
        <w:outlineLvl w:val="0"/>
        <w:rPr>
          <w:rFonts w:ascii="Arial" w:hAnsi="Arial"/>
          <w:color w:val="000000"/>
          <w:sz w:val="18"/>
          <w:szCs w:val="18"/>
        </w:rPr>
      </w:pPr>
    </w:p>
    <w:p w:rsidR="003C1790" w:rsidRDefault="003C1790" w:rsidP="000F4B32">
      <w:pPr>
        <w:pStyle w:val="HTMLPreformatted"/>
        <w:shd w:val="clear" w:color="auto" w:fill="FFFFFF"/>
        <w:spacing w:line="240" w:lineRule="exact"/>
        <w:ind w:right="74"/>
        <w:outlineLvl w:val="0"/>
        <w:rPr>
          <w:rFonts w:ascii="Arial" w:hAnsi="Arial"/>
          <w:color w:val="000000"/>
          <w:sz w:val="18"/>
          <w:szCs w:val="18"/>
        </w:rPr>
      </w:pPr>
    </w:p>
    <w:p w:rsidR="003C1790" w:rsidRDefault="003C1790" w:rsidP="000F4B32">
      <w:pPr>
        <w:pStyle w:val="HTMLPreformatted"/>
        <w:shd w:val="clear" w:color="auto" w:fill="FFFFFF"/>
        <w:spacing w:line="240" w:lineRule="exact"/>
        <w:ind w:right="74"/>
        <w:outlineLvl w:val="0"/>
        <w:rPr>
          <w:rFonts w:ascii="Arial" w:hAnsi="Arial"/>
          <w:color w:val="000000"/>
          <w:sz w:val="18"/>
          <w:szCs w:val="18"/>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rPr>
      </w:pPr>
    </w:p>
    <w:p w:rsidR="00063B46" w:rsidRPr="00063B46" w:rsidRDefault="00063B46" w:rsidP="00063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cs="Courier New"/>
          <w:b/>
          <w:snapToGrid w:val="0"/>
          <w:color w:val="000000"/>
          <w:sz w:val="18"/>
          <w:szCs w:val="18"/>
        </w:rPr>
      </w:pPr>
      <w:r>
        <w:rPr>
          <w:b/>
          <w:snapToGrid w:val="0"/>
          <w:color w:val="000000"/>
          <w:sz w:val="18"/>
        </w:rPr>
        <w:t xml:space="preserve">Download Presse-Information und Foto </w:t>
      </w:r>
    </w:p>
    <w:p w:rsidR="00063B46" w:rsidRPr="00063B46" w:rsidRDefault="00063B46" w:rsidP="00063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cs="Courier New"/>
          <w:snapToGrid w:val="0"/>
          <w:color w:val="000000"/>
          <w:sz w:val="18"/>
          <w:szCs w:val="18"/>
        </w:rPr>
      </w:pPr>
      <w:r>
        <w:rPr>
          <w:snapToGrid w:val="0"/>
          <w:color w:val="000000"/>
          <w:sz w:val="18"/>
        </w:rPr>
        <w:t xml:space="preserve">Presse-Information und Foto stehen unter </w:t>
      </w:r>
      <w:hyperlink r:id="rId10">
        <w:r>
          <w:rPr>
            <w:snapToGrid w:val="0"/>
            <w:color w:val="0000FF"/>
            <w:sz w:val="18"/>
            <w:u w:val="single"/>
          </w:rPr>
          <w:t>www.andritz.com/news-de</w:t>
        </w:r>
      </w:hyperlink>
      <w:r>
        <w:rPr>
          <w:snapToGrid w:val="0"/>
          <w:color w:val="000000"/>
          <w:sz w:val="18"/>
        </w:rPr>
        <w:t xml:space="preserve"> zum Download zur Verfügung. Honorarfreie Veröffentlichung des Fotos unter der Quellenangabe: „Foto: ANDRITZ“.</w:t>
      </w:r>
    </w:p>
    <w:p w:rsidR="00063B46" w:rsidRPr="00063B46" w:rsidRDefault="00063B46" w:rsidP="00063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cs="Courier New"/>
          <w:snapToGrid w:val="0"/>
          <w:color w:val="000000"/>
          <w:sz w:val="18"/>
          <w:szCs w:val="18"/>
        </w:rPr>
      </w:pPr>
    </w:p>
    <w:p w:rsidR="00063B46" w:rsidRPr="00063B46" w:rsidRDefault="00063B46" w:rsidP="00063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ascii="MS Mincho" w:eastAsia="MS Mincho" w:hAnsi="MS Mincho"/>
          <w:b/>
          <w:snapToGrid w:val="0"/>
          <w:color w:val="000000"/>
          <w:sz w:val="18"/>
          <w:szCs w:val="18"/>
        </w:rPr>
      </w:pPr>
      <w:r>
        <w:rPr>
          <w:b/>
          <w:snapToGrid w:val="0"/>
          <w:color w:val="000000"/>
          <w:sz w:val="18"/>
        </w:rPr>
        <w:t>Für weitere Informationen wenden Sie sich bitte an:</w:t>
      </w:r>
    </w:p>
    <w:p w:rsidR="00063B46" w:rsidRPr="00226573" w:rsidRDefault="00063B46" w:rsidP="00063B46">
      <w:pPr>
        <w:spacing w:line="240" w:lineRule="exact"/>
        <w:outlineLvl w:val="0"/>
        <w:rPr>
          <w:rFonts w:eastAsia="Times New Roman"/>
          <w:sz w:val="18"/>
          <w:szCs w:val="18"/>
          <w:lang w:val="en-US"/>
        </w:rPr>
      </w:pPr>
      <w:r w:rsidRPr="00226573">
        <w:rPr>
          <w:sz w:val="18"/>
          <w:lang w:val="en-US"/>
        </w:rPr>
        <w:t>Michael Buchbauer</w:t>
      </w:r>
    </w:p>
    <w:p w:rsidR="00063B46" w:rsidRPr="00226573" w:rsidRDefault="00063B46" w:rsidP="00063B46">
      <w:pPr>
        <w:spacing w:line="240" w:lineRule="exact"/>
        <w:rPr>
          <w:rFonts w:eastAsia="Times New Roman"/>
          <w:sz w:val="18"/>
          <w:szCs w:val="18"/>
          <w:lang w:val="en-US"/>
        </w:rPr>
      </w:pPr>
      <w:r w:rsidRPr="00226573">
        <w:rPr>
          <w:sz w:val="18"/>
          <w:lang w:val="en-US"/>
        </w:rPr>
        <w:t>Head of Corporate Communications</w:t>
      </w:r>
    </w:p>
    <w:p w:rsidR="00063B46" w:rsidRPr="00226573" w:rsidRDefault="00063B46" w:rsidP="00063B46">
      <w:pPr>
        <w:spacing w:line="240" w:lineRule="exact"/>
        <w:rPr>
          <w:rFonts w:eastAsia="Times New Roman"/>
          <w:sz w:val="18"/>
          <w:szCs w:val="18"/>
          <w:lang w:val="en-US"/>
        </w:rPr>
      </w:pPr>
      <w:r w:rsidRPr="00226573">
        <w:rPr>
          <w:sz w:val="18"/>
          <w:lang w:val="en-US"/>
        </w:rPr>
        <w:t>michael.buchbauer@andritz.com</w:t>
      </w:r>
    </w:p>
    <w:p w:rsidR="00063B46" w:rsidRPr="00226573" w:rsidRDefault="00063B46" w:rsidP="00063B46">
      <w:pPr>
        <w:spacing w:line="240" w:lineRule="exact"/>
        <w:rPr>
          <w:rFonts w:eastAsia="Times New Roman"/>
          <w:sz w:val="18"/>
          <w:szCs w:val="18"/>
          <w:lang w:val="en-US"/>
        </w:rPr>
      </w:pPr>
      <w:r w:rsidRPr="00226573">
        <w:rPr>
          <w:sz w:val="18"/>
          <w:lang w:val="en-US"/>
        </w:rPr>
        <w:t>www.andritz.com</w:t>
      </w:r>
    </w:p>
    <w:p w:rsidR="00063B46" w:rsidRPr="00226573" w:rsidRDefault="00063B46" w:rsidP="00063B46">
      <w:pPr>
        <w:spacing w:line="240" w:lineRule="exact"/>
        <w:rPr>
          <w:rFonts w:eastAsia="Times New Roman"/>
          <w:sz w:val="18"/>
          <w:szCs w:val="18"/>
          <w:lang w:val="en-US"/>
        </w:rPr>
      </w:pPr>
    </w:p>
    <w:p w:rsidR="00063B46" w:rsidRPr="00063B46" w:rsidRDefault="00063B46" w:rsidP="00063B46">
      <w:pPr>
        <w:spacing w:line="240" w:lineRule="exact"/>
        <w:outlineLvl w:val="0"/>
        <w:rPr>
          <w:rFonts w:eastAsia="Times New Roman"/>
          <w:b/>
          <w:bCs/>
          <w:sz w:val="18"/>
          <w:szCs w:val="18"/>
        </w:rPr>
      </w:pPr>
      <w:r>
        <w:rPr>
          <w:b/>
          <w:sz w:val="18"/>
        </w:rPr>
        <w:t>Die ANDRITZ-GRUPPE</w:t>
      </w:r>
    </w:p>
    <w:p w:rsidR="00063B46" w:rsidRPr="00063B46" w:rsidRDefault="00063B46" w:rsidP="00063B46">
      <w:pPr>
        <w:spacing w:line="240" w:lineRule="exact"/>
        <w:outlineLvl w:val="0"/>
        <w:rPr>
          <w:rFonts w:eastAsia="Times New Roman" w:cs="Arial"/>
          <w:sz w:val="18"/>
          <w:szCs w:val="18"/>
        </w:rPr>
      </w:pPr>
      <w:r>
        <w:rPr>
          <w:sz w:val="18"/>
        </w:rPr>
        <w:t>ANDRITZ ist einer der weltweit führenden Lieferanten von Anlagen, Ausrüstungen und Serviceleistungen für Wasser-kraftwerke, die Zellstoff- und Papierindustrie, die metallverarbeitende Industrie und Stahlindustrie sowie die kommunale und industrielle Fest-Flüssig-Trennung. Der Hauptsitz des börsennotierten Technologiekonzerns, der weltweit rund 25.700 Mitarbeiter beschäftigt, befindet sich in Graz, Österreich. Die ANDRITZ-GRUPPE betreibt mehr als 250 Standorte weltweit.</w:t>
      </w:r>
    </w:p>
    <w:p w:rsidR="00063B46" w:rsidRPr="00063B46" w:rsidRDefault="00063B46" w:rsidP="00063B46">
      <w:pPr>
        <w:spacing w:line="240" w:lineRule="exact"/>
        <w:rPr>
          <w:rFonts w:eastAsia="Times New Roman"/>
          <w:sz w:val="18"/>
          <w:szCs w:val="18"/>
        </w:rPr>
      </w:pPr>
    </w:p>
    <w:p w:rsidR="00063B46" w:rsidRPr="00063B46" w:rsidRDefault="00063B46" w:rsidP="00063B46">
      <w:pPr>
        <w:spacing w:line="240" w:lineRule="exact"/>
        <w:rPr>
          <w:rFonts w:eastAsia="Times New Roman"/>
          <w:b/>
          <w:sz w:val="18"/>
          <w:szCs w:val="18"/>
        </w:rPr>
      </w:pPr>
      <w:r>
        <w:rPr>
          <w:b/>
          <w:sz w:val="18"/>
        </w:rPr>
        <w:t>ANDRITZ PULP &amp; PAPER</w:t>
      </w:r>
    </w:p>
    <w:p w:rsidR="00063B46" w:rsidRPr="00063B46" w:rsidRDefault="00063B46" w:rsidP="00063B46">
      <w:pPr>
        <w:spacing w:line="240" w:lineRule="exact"/>
        <w:rPr>
          <w:rFonts w:eastAsia="Times New Roman"/>
          <w:sz w:val="18"/>
          <w:szCs w:val="18"/>
        </w:rPr>
      </w:pPr>
      <w:r>
        <w:rPr>
          <w:sz w:val="18"/>
        </w:rPr>
        <w:t>ANDRITZ PULP &amp; PAPER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Papiermaschineneintrags,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Anlagen zur Produktion von Vliesstoffen, Viskosezellstoff und Faserplatten (MDF) sowie Recyclinganlagen.</w:t>
      </w:r>
    </w:p>
    <w:p w:rsidR="00997FB8" w:rsidRPr="005B6D13" w:rsidRDefault="00997FB8" w:rsidP="000F4B32">
      <w:pPr>
        <w:pStyle w:val="HTMLPreformatted"/>
        <w:shd w:val="clear" w:color="auto" w:fill="FFFFFF"/>
        <w:spacing w:line="240" w:lineRule="exact"/>
        <w:ind w:right="74"/>
        <w:outlineLvl w:val="0"/>
        <w:rPr>
          <w:rFonts w:ascii="Arial" w:hAnsi="Arial"/>
          <w:color w:val="000000"/>
          <w:sz w:val="18"/>
          <w:szCs w:val="18"/>
        </w:rPr>
      </w:pPr>
    </w:p>
    <w:sectPr w:rsidR="00997FB8" w:rsidRPr="005B6D13"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3A9" w:rsidRDefault="00B013A9">
      <w:r>
        <w:separator/>
      </w:r>
    </w:p>
  </w:endnote>
  <w:endnote w:type="continuationSeparator" w:id="0">
    <w:p w:rsidR="00B013A9" w:rsidRDefault="00B01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3A9" w:rsidRDefault="00B013A9">
      <w:r>
        <w:separator/>
      </w:r>
    </w:p>
  </w:footnote>
  <w:footnote w:type="continuationSeparator" w:id="0">
    <w:p w:rsidR="00B013A9" w:rsidRDefault="00B01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Header"/>
      <w:jc w:val="right"/>
    </w:pPr>
    <w:r>
      <w:rPr>
        <w:noProof/>
        <w:lang w:bidi="ar-SA"/>
      </w:rPr>
      <w:drawing>
        <wp:anchor distT="0" distB="0" distL="114300" distR="114300" simplePos="0" relativeHeight="251656704" behindDoc="0" locked="1" layoutInCell="1" allowOverlap="1" wp14:anchorId="44A41B77" wp14:editId="66BE8FFA">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Header"/>
      <w:jc w:val="right"/>
    </w:pPr>
  </w:p>
  <w:p w:rsidR="00215A3A" w:rsidRDefault="00215A3A" w:rsidP="00A16754">
    <w:pPr>
      <w:pStyle w:val="Header"/>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110B24">
      <w:rPr>
        <w:noProof/>
        <w:color w:val="000000"/>
        <w:szCs w:val="20"/>
      </w:rPr>
      <w:t>2</w:t>
    </w:r>
    <w:r w:rsidRPr="008A6F0F">
      <w:rPr>
        <w:color w:val="000000"/>
        <w:szCs w:val="20"/>
      </w:rPr>
      <w:fldChar w:fldCharType="end"/>
    </w:r>
    <w:r>
      <w:rPr>
        <w:color w:val="000000"/>
      </w:rPr>
      <w:t xml:space="preserve"> (total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110B24">
      <w:rPr>
        <w:noProof/>
        <w:color w:val="000000"/>
        <w:szCs w:val="20"/>
      </w:rPr>
      <w:t>2</w:t>
    </w:r>
    <w:r w:rsidRPr="008A6F0F">
      <w:rPr>
        <w:color w:val="000000"/>
        <w:szCs w:val="20"/>
      </w:rPr>
      <w:fldChar w:fldCharType="end"/>
    </w:r>
    <w:r>
      <w:rPr>
        <w:color w:val="000000"/>
      </w:rPr>
      <w:t>)</w:t>
    </w:r>
  </w:p>
  <w:p w:rsidR="00215A3A" w:rsidRDefault="00215A3A" w:rsidP="00A1675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Header"/>
      <w:jc w:val="right"/>
    </w:pPr>
    <w:r>
      <w:rPr>
        <w:noProof/>
        <w:lang w:bidi="ar-SA"/>
      </w:rPr>
      <w:drawing>
        <wp:anchor distT="0" distB="0" distL="114300" distR="114300" simplePos="0" relativeHeight="251657728" behindDoc="0" locked="1" layoutInCell="1" allowOverlap="1" wp14:anchorId="275639EA" wp14:editId="31F87AFC">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Header"/>
      <w:jc w:val="right"/>
    </w:pPr>
    <w:r>
      <w:rPr>
        <w:noProof/>
        <w:lang w:bidi="ar-SA"/>
      </w:rPr>
      <mc:AlternateContent>
        <mc:Choice Requires="wps">
          <w:drawing>
            <wp:anchor distT="0" distB="215900" distL="114300" distR="215900" simplePos="0" relativeHeight="251658752" behindDoc="0" locked="1" layoutInCell="1" allowOverlap="1" wp14:anchorId="2492D922" wp14:editId="30A0C10C">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xmlns:o="urn:schemas-microsoft-com:office:office" xmlns:v="urn:schemas-microsoft-com:vml"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xmlns:w10="urn:schemas-microsoft-com:office:word" anchorx="page" anchory="page"/>
              <w10:anchorlock xmlns:w10="urn:schemas-microsoft-com:office:word"/>
            </v:rect>
          </w:pict>
        </mc:Fallback>
      </mc:AlternateContent>
    </w:r>
  </w:p>
  <w:p w:rsidR="00215A3A" w:rsidRDefault="00215A3A" w:rsidP="00174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02A39FA"/>
    <w:multiLevelType w:val="hybridMultilevel"/>
    <w:tmpl w:val="B0E01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numStyleLink w:val="NumberedList"/>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C1626BE8"/>
    <w:numStyleLink w:val="List1"/>
  </w:abstractNum>
  <w:abstractNum w:abstractNumId="29">
    <w:nsid w:val="5C5C7365"/>
    <w:multiLevelType w:val="hybridMultilevel"/>
    <w:tmpl w:val="4FF600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2"/>
  </w:num>
  <w:num w:numId="6">
    <w:abstractNumId w:val="13"/>
  </w:num>
  <w:num w:numId="7">
    <w:abstractNumId w:val="30"/>
  </w:num>
  <w:num w:numId="8">
    <w:abstractNumId w:val="23"/>
  </w:num>
  <w:num w:numId="9">
    <w:abstractNumId w:val="17"/>
  </w:num>
  <w:num w:numId="10">
    <w:abstractNumId w:val="27"/>
  </w:num>
  <w:num w:numId="11">
    <w:abstractNumId w:val="9"/>
  </w:num>
  <w:num w:numId="12">
    <w:abstractNumId w:val="6"/>
  </w:num>
  <w:num w:numId="13">
    <w:abstractNumId w:val="14"/>
  </w:num>
  <w:num w:numId="14">
    <w:abstractNumId w:val="8"/>
  </w:num>
  <w:num w:numId="15">
    <w:abstractNumId w:val="20"/>
  </w:num>
  <w:num w:numId="16">
    <w:abstractNumId w:val="16"/>
  </w:num>
  <w:num w:numId="17">
    <w:abstractNumId w:val="12"/>
  </w:num>
  <w:num w:numId="18">
    <w:abstractNumId w:val="3"/>
  </w:num>
  <w:num w:numId="19">
    <w:abstractNumId w:val="31"/>
  </w:num>
  <w:num w:numId="20">
    <w:abstractNumId w:val="4"/>
  </w:num>
  <w:num w:numId="21">
    <w:abstractNumId w:val="28"/>
  </w:num>
  <w:num w:numId="22">
    <w:abstractNumId w:val="10"/>
  </w:num>
  <w:num w:numId="23">
    <w:abstractNumId w:val="18"/>
  </w:num>
  <w:num w:numId="24">
    <w:abstractNumId w:val="26"/>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 w:numId="32">
    <w:abstractNumId w:val="29"/>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E23"/>
    <w:rsid w:val="00004F6B"/>
    <w:rsid w:val="00007679"/>
    <w:rsid w:val="00012BA8"/>
    <w:rsid w:val="00025599"/>
    <w:rsid w:val="00034F76"/>
    <w:rsid w:val="0003594A"/>
    <w:rsid w:val="00040CFE"/>
    <w:rsid w:val="00042157"/>
    <w:rsid w:val="000606F8"/>
    <w:rsid w:val="00063B46"/>
    <w:rsid w:val="000653BE"/>
    <w:rsid w:val="00065E62"/>
    <w:rsid w:val="000663BA"/>
    <w:rsid w:val="000667E8"/>
    <w:rsid w:val="000718B5"/>
    <w:rsid w:val="000824FA"/>
    <w:rsid w:val="000868EE"/>
    <w:rsid w:val="0009368B"/>
    <w:rsid w:val="0009371D"/>
    <w:rsid w:val="000A05B8"/>
    <w:rsid w:val="000A0DE5"/>
    <w:rsid w:val="000A1949"/>
    <w:rsid w:val="000A1976"/>
    <w:rsid w:val="000A2AB7"/>
    <w:rsid w:val="000B1682"/>
    <w:rsid w:val="000B1E13"/>
    <w:rsid w:val="000B5236"/>
    <w:rsid w:val="000B56F6"/>
    <w:rsid w:val="000B5B98"/>
    <w:rsid w:val="000C4CFA"/>
    <w:rsid w:val="000D1FDF"/>
    <w:rsid w:val="000D2601"/>
    <w:rsid w:val="000E0E20"/>
    <w:rsid w:val="000E2771"/>
    <w:rsid w:val="000E49BA"/>
    <w:rsid w:val="000E4E4A"/>
    <w:rsid w:val="000F185B"/>
    <w:rsid w:val="000F4B32"/>
    <w:rsid w:val="000F61CE"/>
    <w:rsid w:val="0010098A"/>
    <w:rsid w:val="0010355E"/>
    <w:rsid w:val="00107A68"/>
    <w:rsid w:val="00110B24"/>
    <w:rsid w:val="0011372A"/>
    <w:rsid w:val="00117353"/>
    <w:rsid w:val="00117D3E"/>
    <w:rsid w:val="00120A4D"/>
    <w:rsid w:val="001229C1"/>
    <w:rsid w:val="001258E7"/>
    <w:rsid w:val="00127D8D"/>
    <w:rsid w:val="00130EE4"/>
    <w:rsid w:val="00133014"/>
    <w:rsid w:val="00134EF6"/>
    <w:rsid w:val="00137C48"/>
    <w:rsid w:val="00143EE6"/>
    <w:rsid w:val="00146FF8"/>
    <w:rsid w:val="001522FE"/>
    <w:rsid w:val="00152C21"/>
    <w:rsid w:val="0016661E"/>
    <w:rsid w:val="00166836"/>
    <w:rsid w:val="00173FA7"/>
    <w:rsid w:val="00174EF9"/>
    <w:rsid w:val="00182CFE"/>
    <w:rsid w:val="00183D5B"/>
    <w:rsid w:val="00184EB2"/>
    <w:rsid w:val="00186743"/>
    <w:rsid w:val="001867BC"/>
    <w:rsid w:val="0018702E"/>
    <w:rsid w:val="00191582"/>
    <w:rsid w:val="001927BE"/>
    <w:rsid w:val="00195E57"/>
    <w:rsid w:val="001968B2"/>
    <w:rsid w:val="00196CF2"/>
    <w:rsid w:val="001A1B0E"/>
    <w:rsid w:val="001A7787"/>
    <w:rsid w:val="001B00B8"/>
    <w:rsid w:val="001B5F45"/>
    <w:rsid w:val="001B6117"/>
    <w:rsid w:val="001C054E"/>
    <w:rsid w:val="001C11CA"/>
    <w:rsid w:val="001C1761"/>
    <w:rsid w:val="001C28E1"/>
    <w:rsid w:val="001D1247"/>
    <w:rsid w:val="001D1D1D"/>
    <w:rsid w:val="001D2073"/>
    <w:rsid w:val="001D2D37"/>
    <w:rsid w:val="001E03FD"/>
    <w:rsid w:val="001E2086"/>
    <w:rsid w:val="001E2364"/>
    <w:rsid w:val="001E6C51"/>
    <w:rsid w:val="001F46A4"/>
    <w:rsid w:val="001F4FE3"/>
    <w:rsid w:val="001F508C"/>
    <w:rsid w:val="001F6EF3"/>
    <w:rsid w:val="00200679"/>
    <w:rsid w:val="00200DC7"/>
    <w:rsid w:val="00206964"/>
    <w:rsid w:val="0021004B"/>
    <w:rsid w:val="00212132"/>
    <w:rsid w:val="00215A3A"/>
    <w:rsid w:val="00226573"/>
    <w:rsid w:val="0022792E"/>
    <w:rsid w:val="00230697"/>
    <w:rsid w:val="00232F25"/>
    <w:rsid w:val="00233E4D"/>
    <w:rsid w:val="0023600D"/>
    <w:rsid w:val="00240E92"/>
    <w:rsid w:val="0024154E"/>
    <w:rsid w:val="0024391B"/>
    <w:rsid w:val="00255667"/>
    <w:rsid w:val="00255E5E"/>
    <w:rsid w:val="00260310"/>
    <w:rsid w:val="00262C8B"/>
    <w:rsid w:val="0026545B"/>
    <w:rsid w:val="002816E1"/>
    <w:rsid w:val="0028339E"/>
    <w:rsid w:val="00285DE0"/>
    <w:rsid w:val="00290613"/>
    <w:rsid w:val="00290ACF"/>
    <w:rsid w:val="00290D12"/>
    <w:rsid w:val="00292301"/>
    <w:rsid w:val="00292D5B"/>
    <w:rsid w:val="002A7CCC"/>
    <w:rsid w:val="002B505D"/>
    <w:rsid w:val="002B63BF"/>
    <w:rsid w:val="002B6788"/>
    <w:rsid w:val="002B76CD"/>
    <w:rsid w:val="002C29FE"/>
    <w:rsid w:val="002C3FD2"/>
    <w:rsid w:val="002C54C0"/>
    <w:rsid w:val="002C58BD"/>
    <w:rsid w:val="002D035E"/>
    <w:rsid w:val="002D24C6"/>
    <w:rsid w:val="002D5966"/>
    <w:rsid w:val="002D5D33"/>
    <w:rsid w:val="002D7E99"/>
    <w:rsid w:val="002E7959"/>
    <w:rsid w:val="002F084B"/>
    <w:rsid w:val="002F5965"/>
    <w:rsid w:val="0030360C"/>
    <w:rsid w:val="003052FF"/>
    <w:rsid w:val="00310473"/>
    <w:rsid w:val="003113CC"/>
    <w:rsid w:val="003164F2"/>
    <w:rsid w:val="003164FB"/>
    <w:rsid w:val="003219E5"/>
    <w:rsid w:val="003242CD"/>
    <w:rsid w:val="003277A2"/>
    <w:rsid w:val="00327E00"/>
    <w:rsid w:val="003331D4"/>
    <w:rsid w:val="00335D95"/>
    <w:rsid w:val="0034420E"/>
    <w:rsid w:val="0034692D"/>
    <w:rsid w:val="0035107E"/>
    <w:rsid w:val="00352785"/>
    <w:rsid w:val="003565F1"/>
    <w:rsid w:val="003632FB"/>
    <w:rsid w:val="00365463"/>
    <w:rsid w:val="0037043A"/>
    <w:rsid w:val="00370B0F"/>
    <w:rsid w:val="003763EB"/>
    <w:rsid w:val="00381EE9"/>
    <w:rsid w:val="00392DAC"/>
    <w:rsid w:val="003961FF"/>
    <w:rsid w:val="00397018"/>
    <w:rsid w:val="0039758D"/>
    <w:rsid w:val="003A2977"/>
    <w:rsid w:val="003A5BEF"/>
    <w:rsid w:val="003A675B"/>
    <w:rsid w:val="003B049B"/>
    <w:rsid w:val="003B2017"/>
    <w:rsid w:val="003B26B3"/>
    <w:rsid w:val="003B2929"/>
    <w:rsid w:val="003C0D42"/>
    <w:rsid w:val="003C0EBA"/>
    <w:rsid w:val="003C1790"/>
    <w:rsid w:val="003C571B"/>
    <w:rsid w:val="003C6634"/>
    <w:rsid w:val="003C679D"/>
    <w:rsid w:val="003D0D3E"/>
    <w:rsid w:val="003D1561"/>
    <w:rsid w:val="003D2F10"/>
    <w:rsid w:val="003D66DA"/>
    <w:rsid w:val="003E3B07"/>
    <w:rsid w:val="003E5D28"/>
    <w:rsid w:val="003F4759"/>
    <w:rsid w:val="00402672"/>
    <w:rsid w:val="00404BC5"/>
    <w:rsid w:val="00405BD5"/>
    <w:rsid w:val="00407F5B"/>
    <w:rsid w:val="00415C0D"/>
    <w:rsid w:val="004165BD"/>
    <w:rsid w:val="00416CE8"/>
    <w:rsid w:val="00425B2F"/>
    <w:rsid w:val="00427385"/>
    <w:rsid w:val="004362F1"/>
    <w:rsid w:val="004400A9"/>
    <w:rsid w:val="00442171"/>
    <w:rsid w:val="0044644A"/>
    <w:rsid w:val="00446474"/>
    <w:rsid w:val="004464D4"/>
    <w:rsid w:val="00454E74"/>
    <w:rsid w:val="004634E5"/>
    <w:rsid w:val="0047036D"/>
    <w:rsid w:val="00470DD9"/>
    <w:rsid w:val="004753A1"/>
    <w:rsid w:val="004755DD"/>
    <w:rsid w:val="00485870"/>
    <w:rsid w:val="0049193D"/>
    <w:rsid w:val="004A4023"/>
    <w:rsid w:val="004B05A5"/>
    <w:rsid w:val="004B3BA6"/>
    <w:rsid w:val="004C375C"/>
    <w:rsid w:val="004C38F0"/>
    <w:rsid w:val="004C3E8A"/>
    <w:rsid w:val="004D4F29"/>
    <w:rsid w:val="004D776C"/>
    <w:rsid w:val="004D7B5D"/>
    <w:rsid w:val="004E6CCB"/>
    <w:rsid w:val="004F33C7"/>
    <w:rsid w:val="004F7565"/>
    <w:rsid w:val="005118F1"/>
    <w:rsid w:val="0051701D"/>
    <w:rsid w:val="00517F3F"/>
    <w:rsid w:val="005229AF"/>
    <w:rsid w:val="005350FD"/>
    <w:rsid w:val="005357C1"/>
    <w:rsid w:val="0055056C"/>
    <w:rsid w:val="00550FF5"/>
    <w:rsid w:val="00554C52"/>
    <w:rsid w:val="005550B2"/>
    <w:rsid w:val="0056514E"/>
    <w:rsid w:val="00566784"/>
    <w:rsid w:val="00566A90"/>
    <w:rsid w:val="005671F0"/>
    <w:rsid w:val="00575D7D"/>
    <w:rsid w:val="0058491D"/>
    <w:rsid w:val="00584F04"/>
    <w:rsid w:val="005A2096"/>
    <w:rsid w:val="005A25C5"/>
    <w:rsid w:val="005A5AC9"/>
    <w:rsid w:val="005A60C0"/>
    <w:rsid w:val="005B360E"/>
    <w:rsid w:val="005B3B94"/>
    <w:rsid w:val="005B685B"/>
    <w:rsid w:val="005B6D13"/>
    <w:rsid w:val="005C0057"/>
    <w:rsid w:val="005C21D3"/>
    <w:rsid w:val="005C3D17"/>
    <w:rsid w:val="005C69B9"/>
    <w:rsid w:val="005C6C95"/>
    <w:rsid w:val="005D0AFC"/>
    <w:rsid w:val="005D175C"/>
    <w:rsid w:val="005D1A65"/>
    <w:rsid w:val="005D2048"/>
    <w:rsid w:val="005D4DE9"/>
    <w:rsid w:val="005D5D8B"/>
    <w:rsid w:val="005D6D9A"/>
    <w:rsid w:val="005D70C9"/>
    <w:rsid w:val="005F44A0"/>
    <w:rsid w:val="005F6E30"/>
    <w:rsid w:val="00600DB5"/>
    <w:rsid w:val="00610689"/>
    <w:rsid w:val="00611DDD"/>
    <w:rsid w:val="006140DA"/>
    <w:rsid w:val="00631637"/>
    <w:rsid w:val="00632E8B"/>
    <w:rsid w:val="0064731F"/>
    <w:rsid w:val="00651D8F"/>
    <w:rsid w:val="00651D9C"/>
    <w:rsid w:val="00656D38"/>
    <w:rsid w:val="00657B17"/>
    <w:rsid w:val="00660063"/>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B32BF"/>
    <w:rsid w:val="006B7910"/>
    <w:rsid w:val="006D0C80"/>
    <w:rsid w:val="006D4893"/>
    <w:rsid w:val="006D71FA"/>
    <w:rsid w:val="006E09FE"/>
    <w:rsid w:val="006E2255"/>
    <w:rsid w:val="006E61E3"/>
    <w:rsid w:val="006F3565"/>
    <w:rsid w:val="006F7E97"/>
    <w:rsid w:val="00700D16"/>
    <w:rsid w:val="00702608"/>
    <w:rsid w:val="00703E30"/>
    <w:rsid w:val="00710222"/>
    <w:rsid w:val="00720E68"/>
    <w:rsid w:val="00722721"/>
    <w:rsid w:val="00727FDC"/>
    <w:rsid w:val="00733828"/>
    <w:rsid w:val="00733A49"/>
    <w:rsid w:val="00740C3B"/>
    <w:rsid w:val="00742BBD"/>
    <w:rsid w:val="00744CB7"/>
    <w:rsid w:val="00744F8E"/>
    <w:rsid w:val="007455C0"/>
    <w:rsid w:val="00747AF7"/>
    <w:rsid w:val="007514DF"/>
    <w:rsid w:val="007544CD"/>
    <w:rsid w:val="00757A0B"/>
    <w:rsid w:val="007649BD"/>
    <w:rsid w:val="00772286"/>
    <w:rsid w:val="00773B14"/>
    <w:rsid w:val="00774929"/>
    <w:rsid w:val="00775741"/>
    <w:rsid w:val="007762F9"/>
    <w:rsid w:val="00786CE8"/>
    <w:rsid w:val="00787E96"/>
    <w:rsid w:val="00793C4F"/>
    <w:rsid w:val="007A1500"/>
    <w:rsid w:val="007A2051"/>
    <w:rsid w:val="007A2DAD"/>
    <w:rsid w:val="007A539D"/>
    <w:rsid w:val="007B3DDB"/>
    <w:rsid w:val="007C46A0"/>
    <w:rsid w:val="007C653B"/>
    <w:rsid w:val="007D1329"/>
    <w:rsid w:val="007D323C"/>
    <w:rsid w:val="007D6B68"/>
    <w:rsid w:val="007E36B9"/>
    <w:rsid w:val="007E59A3"/>
    <w:rsid w:val="007F1862"/>
    <w:rsid w:val="007F21A6"/>
    <w:rsid w:val="007F4CB5"/>
    <w:rsid w:val="00800578"/>
    <w:rsid w:val="0080080D"/>
    <w:rsid w:val="008017F6"/>
    <w:rsid w:val="00807CE0"/>
    <w:rsid w:val="00813B7C"/>
    <w:rsid w:val="00814BF0"/>
    <w:rsid w:val="00815255"/>
    <w:rsid w:val="008206E5"/>
    <w:rsid w:val="008207D6"/>
    <w:rsid w:val="00820873"/>
    <w:rsid w:val="00820A20"/>
    <w:rsid w:val="008227AB"/>
    <w:rsid w:val="008308F3"/>
    <w:rsid w:val="008376FB"/>
    <w:rsid w:val="00837DEA"/>
    <w:rsid w:val="00842A62"/>
    <w:rsid w:val="008456A0"/>
    <w:rsid w:val="00846043"/>
    <w:rsid w:val="00846F3E"/>
    <w:rsid w:val="00846F6F"/>
    <w:rsid w:val="008624EA"/>
    <w:rsid w:val="00865739"/>
    <w:rsid w:val="00875CC9"/>
    <w:rsid w:val="008763BA"/>
    <w:rsid w:val="00876756"/>
    <w:rsid w:val="00880518"/>
    <w:rsid w:val="00880632"/>
    <w:rsid w:val="008837F9"/>
    <w:rsid w:val="00885760"/>
    <w:rsid w:val="008909B2"/>
    <w:rsid w:val="00897A67"/>
    <w:rsid w:val="00897D2B"/>
    <w:rsid w:val="008A44D5"/>
    <w:rsid w:val="008A65E8"/>
    <w:rsid w:val="008A6F0F"/>
    <w:rsid w:val="008B20E8"/>
    <w:rsid w:val="008B5F42"/>
    <w:rsid w:val="008C0446"/>
    <w:rsid w:val="008C3018"/>
    <w:rsid w:val="008C5FF7"/>
    <w:rsid w:val="008C62E7"/>
    <w:rsid w:val="008D093A"/>
    <w:rsid w:val="008D558A"/>
    <w:rsid w:val="008D5905"/>
    <w:rsid w:val="008E1814"/>
    <w:rsid w:val="008E46B1"/>
    <w:rsid w:val="008E537D"/>
    <w:rsid w:val="008F0C59"/>
    <w:rsid w:val="008F5036"/>
    <w:rsid w:val="008F5396"/>
    <w:rsid w:val="008F72AB"/>
    <w:rsid w:val="009115C9"/>
    <w:rsid w:val="00913999"/>
    <w:rsid w:val="00921130"/>
    <w:rsid w:val="00923B25"/>
    <w:rsid w:val="00932DF6"/>
    <w:rsid w:val="0093371D"/>
    <w:rsid w:val="00934286"/>
    <w:rsid w:val="00936EC5"/>
    <w:rsid w:val="00942652"/>
    <w:rsid w:val="00951D98"/>
    <w:rsid w:val="0096243E"/>
    <w:rsid w:val="00964216"/>
    <w:rsid w:val="00965211"/>
    <w:rsid w:val="00965A30"/>
    <w:rsid w:val="00966025"/>
    <w:rsid w:val="00971ED9"/>
    <w:rsid w:val="0097339E"/>
    <w:rsid w:val="00973DB4"/>
    <w:rsid w:val="00977DC3"/>
    <w:rsid w:val="00984D10"/>
    <w:rsid w:val="00987771"/>
    <w:rsid w:val="00997FB8"/>
    <w:rsid w:val="009A3037"/>
    <w:rsid w:val="009A42E8"/>
    <w:rsid w:val="009A4B8B"/>
    <w:rsid w:val="009A5C78"/>
    <w:rsid w:val="009C06CC"/>
    <w:rsid w:val="009C1E89"/>
    <w:rsid w:val="009C745B"/>
    <w:rsid w:val="009D23CC"/>
    <w:rsid w:val="009D3630"/>
    <w:rsid w:val="009D3C48"/>
    <w:rsid w:val="009F6A2C"/>
    <w:rsid w:val="00A06972"/>
    <w:rsid w:val="00A07323"/>
    <w:rsid w:val="00A10C60"/>
    <w:rsid w:val="00A10D31"/>
    <w:rsid w:val="00A16754"/>
    <w:rsid w:val="00A2017D"/>
    <w:rsid w:val="00A20EBE"/>
    <w:rsid w:val="00A23AB3"/>
    <w:rsid w:val="00A244B4"/>
    <w:rsid w:val="00A24F96"/>
    <w:rsid w:val="00A2573C"/>
    <w:rsid w:val="00A331DB"/>
    <w:rsid w:val="00A368F3"/>
    <w:rsid w:val="00A403F0"/>
    <w:rsid w:val="00A44B3B"/>
    <w:rsid w:val="00A4793D"/>
    <w:rsid w:val="00A47A4F"/>
    <w:rsid w:val="00A50DC6"/>
    <w:rsid w:val="00A56E07"/>
    <w:rsid w:val="00A5725D"/>
    <w:rsid w:val="00A717E3"/>
    <w:rsid w:val="00A737DD"/>
    <w:rsid w:val="00A73E2F"/>
    <w:rsid w:val="00A77999"/>
    <w:rsid w:val="00A8187D"/>
    <w:rsid w:val="00A84A4D"/>
    <w:rsid w:val="00A86357"/>
    <w:rsid w:val="00A8736C"/>
    <w:rsid w:val="00A91BBE"/>
    <w:rsid w:val="00A94BBB"/>
    <w:rsid w:val="00AA0326"/>
    <w:rsid w:val="00AB2B28"/>
    <w:rsid w:val="00AB440E"/>
    <w:rsid w:val="00AB4732"/>
    <w:rsid w:val="00AB6C39"/>
    <w:rsid w:val="00AC118C"/>
    <w:rsid w:val="00AC4B8B"/>
    <w:rsid w:val="00AD3FCB"/>
    <w:rsid w:val="00AD42F4"/>
    <w:rsid w:val="00AD47EA"/>
    <w:rsid w:val="00AD4894"/>
    <w:rsid w:val="00AD4A5C"/>
    <w:rsid w:val="00AD729C"/>
    <w:rsid w:val="00AD75CD"/>
    <w:rsid w:val="00AE0F70"/>
    <w:rsid w:val="00AE3DAC"/>
    <w:rsid w:val="00AE526D"/>
    <w:rsid w:val="00AF0152"/>
    <w:rsid w:val="00B013A9"/>
    <w:rsid w:val="00B0215B"/>
    <w:rsid w:val="00B05104"/>
    <w:rsid w:val="00B07BF9"/>
    <w:rsid w:val="00B17E06"/>
    <w:rsid w:val="00B20689"/>
    <w:rsid w:val="00B3679B"/>
    <w:rsid w:val="00B368BA"/>
    <w:rsid w:val="00B44F0B"/>
    <w:rsid w:val="00B46E9E"/>
    <w:rsid w:val="00B7068B"/>
    <w:rsid w:val="00B70A12"/>
    <w:rsid w:val="00B76FB9"/>
    <w:rsid w:val="00B8103A"/>
    <w:rsid w:val="00B81685"/>
    <w:rsid w:val="00B83BE8"/>
    <w:rsid w:val="00B90C9A"/>
    <w:rsid w:val="00B95001"/>
    <w:rsid w:val="00B9723B"/>
    <w:rsid w:val="00BB652A"/>
    <w:rsid w:val="00BC0F71"/>
    <w:rsid w:val="00BD1029"/>
    <w:rsid w:val="00BD147D"/>
    <w:rsid w:val="00BD7ED8"/>
    <w:rsid w:val="00BE1A0C"/>
    <w:rsid w:val="00BE3FAC"/>
    <w:rsid w:val="00BE71F7"/>
    <w:rsid w:val="00BF14C9"/>
    <w:rsid w:val="00C207DD"/>
    <w:rsid w:val="00C309E8"/>
    <w:rsid w:val="00C32482"/>
    <w:rsid w:val="00C371D5"/>
    <w:rsid w:val="00C41730"/>
    <w:rsid w:val="00C46B82"/>
    <w:rsid w:val="00C5106E"/>
    <w:rsid w:val="00C54293"/>
    <w:rsid w:val="00C639F6"/>
    <w:rsid w:val="00C64FF1"/>
    <w:rsid w:val="00C65915"/>
    <w:rsid w:val="00C778E2"/>
    <w:rsid w:val="00C77D8B"/>
    <w:rsid w:val="00C8256F"/>
    <w:rsid w:val="00CB1706"/>
    <w:rsid w:val="00CB62A3"/>
    <w:rsid w:val="00CB74C5"/>
    <w:rsid w:val="00CB7822"/>
    <w:rsid w:val="00CC3E95"/>
    <w:rsid w:val="00CC582A"/>
    <w:rsid w:val="00CD1028"/>
    <w:rsid w:val="00CD21B0"/>
    <w:rsid w:val="00CE028E"/>
    <w:rsid w:val="00CE18CC"/>
    <w:rsid w:val="00CE2722"/>
    <w:rsid w:val="00CE4B66"/>
    <w:rsid w:val="00CE5882"/>
    <w:rsid w:val="00CE6DA5"/>
    <w:rsid w:val="00CE7ABF"/>
    <w:rsid w:val="00CF1FD2"/>
    <w:rsid w:val="00D0068D"/>
    <w:rsid w:val="00D102D2"/>
    <w:rsid w:val="00D10BDB"/>
    <w:rsid w:val="00D12CAF"/>
    <w:rsid w:val="00D14699"/>
    <w:rsid w:val="00D15B68"/>
    <w:rsid w:val="00D2563A"/>
    <w:rsid w:val="00D27E88"/>
    <w:rsid w:val="00D31E22"/>
    <w:rsid w:val="00D339CF"/>
    <w:rsid w:val="00D4031A"/>
    <w:rsid w:val="00D525C8"/>
    <w:rsid w:val="00D53A6D"/>
    <w:rsid w:val="00D53ABC"/>
    <w:rsid w:val="00D604A7"/>
    <w:rsid w:val="00D61F68"/>
    <w:rsid w:val="00D66513"/>
    <w:rsid w:val="00D700A5"/>
    <w:rsid w:val="00D73CEE"/>
    <w:rsid w:val="00D74118"/>
    <w:rsid w:val="00D768FE"/>
    <w:rsid w:val="00D81273"/>
    <w:rsid w:val="00D8311D"/>
    <w:rsid w:val="00D85E56"/>
    <w:rsid w:val="00D86922"/>
    <w:rsid w:val="00D87F61"/>
    <w:rsid w:val="00D9166F"/>
    <w:rsid w:val="00D96B95"/>
    <w:rsid w:val="00DA042C"/>
    <w:rsid w:val="00DA0732"/>
    <w:rsid w:val="00DA2306"/>
    <w:rsid w:val="00DA4A15"/>
    <w:rsid w:val="00DA671A"/>
    <w:rsid w:val="00DC6A16"/>
    <w:rsid w:val="00DD020D"/>
    <w:rsid w:val="00DD086B"/>
    <w:rsid w:val="00DD506B"/>
    <w:rsid w:val="00DE0F1F"/>
    <w:rsid w:val="00DE75DC"/>
    <w:rsid w:val="00DE797A"/>
    <w:rsid w:val="00DE7CD9"/>
    <w:rsid w:val="00DE7D85"/>
    <w:rsid w:val="00DE7FA7"/>
    <w:rsid w:val="00DF320D"/>
    <w:rsid w:val="00E01BDF"/>
    <w:rsid w:val="00E046EF"/>
    <w:rsid w:val="00E0613B"/>
    <w:rsid w:val="00E124B9"/>
    <w:rsid w:val="00E269E9"/>
    <w:rsid w:val="00E31EA1"/>
    <w:rsid w:val="00E37BB0"/>
    <w:rsid w:val="00E407EE"/>
    <w:rsid w:val="00E442D6"/>
    <w:rsid w:val="00E517A8"/>
    <w:rsid w:val="00E83E15"/>
    <w:rsid w:val="00E8472D"/>
    <w:rsid w:val="00E84B3F"/>
    <w:rsid w:val="00E93208"/>
    <w:rsid w:val="00E94C88"/>
    <w:rsid w:val="00EA0BBA"/>
    <w:rsid w:val="00EA0C21"/>
    <w:rsid w:val="00EA7CB7"/>
    <w:rsid w:val="00EB2210"/>
    <w:rsid w:val="00EC5E80"/>
    <w:rsid w:val="00EC7B8A"/>
    <w:rsid w:val="00ED268C"/>
    <w:rsid w:val="00ED4405"/>
    <w:rsid w:val="00EE3057"/>
    <w:rsid w:val="00EE5492"/>
    <w:rsid w:val="00EF5653"/>
    <w:rsid w:val="00F1124D"/>
    <w:rsid w:val="00F12312"/>
    <w:rsid w:val="00F1306F"/>
    <w:rsid w:val="00F175E4"/>
    <w:rsid w:val="00F23AB3"/>
    <w:rsid w:val="00F31D37"/>
    <w:rsid w:val="00F31E7B"/>
    <w:rsid w:val="00F329A4"/>
    <w:rsid w:val="00F35BF5"/>
    <w:rsid w:val="00F35D9B"/>
    <w:rsid w:val="00F40768"/>
    <w:rsid w:val="00F424F1"/>
    <w:rsid w:val="00F429EF"/>
    <w:rsid w:val="00F50D99"/>
    <w:rsid w:val="00F62E6E"/>
    <w:rsid w:val="00F65586"/>
    <w:rsid w:val="00F70E52"/>
    <w:rsid w:val="00F831A9"/>
    <w:rsid w:val="00F96B3C"/>
    <w:rsid w:val="00F97F1B"/>
    <w:rsid w:val="00FA18F9"/>
    <w:rsid w:val="00FA563B"/>
    <w:rsid w:val="00FA7807"/>
    <w:rsid w:val="00FB0D1C"/>
    <w:rsid w:val="00FB2541"/>
    <w:rsid w:val="00FD1B55"/>
    <w:rsid w:val="00FD1DD0"/>
    <w:rsid w:val="00FD4789"/>
    <w:rsid w:val="00FE22AC"/>
    <w:rsid w:val="00FF1153"/>
    <w:rsid w:val="00FF225A"/>
    <w:rsid w:val="00FF25F3"/>
    <w:rsid w:val="00FF2682"/>
    <w:rsid w:val="00FF3C4F"/>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Normal"/>
    <w:rsid w:val="00683E21"/>
    <w:pPr>
      <w:tabs>
        <w:tab w:val="left" w:pos="425"/>
        <w:tab w:val="left" w:pos="851"/>
      </w:tabs>
      <w:spacing w:line="280" w:lineRule="atLeast"/>
    </w:pPr>
    <w:rPr>
      <w:rFonts w:eastAsia="MS Mincho"/>
      <w:sz w:val="22"/>
      <w:szCs w:val="20"/>
    </w:rPr>
  </w:style>
  <w:style w:type="paragraph" w:styleId="BalloonText">
    <w:name w:val="Balloon Text"/>
    <w:basedOn w:val="Normal"/>
    <w:link w:val="BalloonTextChar"/>
    <w:rsid w:val="007A1500"/>
    <w:pPr>
      <w:spacing w:line="240" w:lineRule="auto"/>
    </w:pPr>
    <w:rPr>
      <w:rFonts w:ascii="Tahoma" w:hAnsi="Tahoma" w:cs="Tahoma"/>
      <w:sz w:val="16"/>
      <w:szCs w:val="16"/>
    </w:rPr>
  </w:style>
  <w:style w:type="character" w:customStyle="1" w:styleId="BalloonTextChar">
    <w:name w:val="Balloon Text Char"/>
    <w:link w:val="BalloonText"/>
    <w:rsid w:val="007A1500"/>
    <w:rPr>
      <w:rFonts w:ascii="Tahoma" w:hAnsi="Tahoma" w:cs="Tahoma"/>
      <w:sz w:val="16"/>
      <w:szCs w:val="16"/>
      <w:lang w:val="de-AT" w:eastAsia="de-AT"/>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HTMLPreformattedChar">
    <w:name w:val="HTML Preformatted Char"/>
    <w:link w:val="HTMLPreformatted"/>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NoList"/>
    <w:rsid w:val="00A23AB3"/>
    <w:pPr>
      <w:numPr>
        <w:numId w:val="26"/>
      </w:numPr>
    </w:pPr>
  </w:style>
  <w:style w:type="numbering" w:customStyle="1" w:styleId="List1">
    <w:name w:val="List1"/>
    <w:basedOn w:val="NoList"/>
    <w:rsid w:val="00837DEA"/>
    <w:pPr>
      <w:numPr>
        <w:numId w:val="7"/>
      </w:numPr>
    </w:pPr>
  </w:style>
  <w:style w:type="paragraph" w:styleId="ListParagraph">
    <w:name w:val="List Paragraph"/>
    <w:basedOn w:val="Normal"/>
    <w:uiPriority w:val="34"/>
    <w:qFormat/>
    <w:rsid w:val="00DA2306"/>
    <w:pPr>
      <w:ind w:left="720"/>
      <w:contextualSpacing/>
    </w:pPr>
  </w:style>
  <w:style w:type="character" w:styleId="CommentReference">
    <w:name w:val="annotation reference"/>
    <w:basedOn w:val="DefaultParagraphFont"/>
    <w:rsid w:val="004E6CCB"/>
    <w:rPr>
      <w:sz w:val="16"/>
      <w:szCs w:val="16"/>
    </w:rPr>
  </w:style>
  <w:style w:type="paragraph" w:styleId="CommentText">
    <w:name w:val="annotation text"/>
    <w:basedOn w:val="Normal"/>
    <w:link w:val="CommentTextChar"/>
    <w:rsid w:val="004E6CCB"/>
    <w:pPr>
      <w:spacing w:line="240" w:lineRule="auto"/>
    </w:pPr>
    <w:rPr>
      <w:szCs w:val="20"/>
    </w:rPr>
  </w:style>
  <w:style w:type="character" w:customStyle="1" w:styleId="CommentTextChar">
    <w:name w:val="Comment Text Char"/>
    <w:basedOn w:val="DefaultParagraphFont"/>
    <w:link w:val="CommentText"/>
    <w:rsid w:val="004E6CCB"/>
    <w:rPr>
      <w:rFonts w:ascii="Arial" w:hAnsi="Arial"/>
      <w:lang w:val="de-AT" w:eastAsia="de-AT"/>
    </w:rPr>
  </w:style>
  <w:style w:type="paragraph" w:styleId="CommentSubject">
    <w:name w:val="annotation subject"/>
    <w:basedOn w:val="CommentText"/>
    <w:next w:val="CommentText"/>
    <w:link w:val="CommentSubjectChar"/>
    <w:rsid w:val="004E6CCB"/>
    <w:rPr>
      <w:b/>
      <w:bCs/>
    </w:rPr>
  </w:style>
  <w:style w:type="character" w:customStyle="1" w:styleId="CommentSubjectChar">
    <w:name w:val="Comment Subject Char"/>
    <w:basedOn w:val="CommentTextChar"/>
    <w:link w:val="CommentSubject"/>
    <w:rsid w:val="004E6CCB"/>
    <w:rPr>
      <w:rFonts w:ascii="Arial" w:hAnsi="Arial"/>
      <w:b/>
      <w:bCs/>
      <w:lang w:val="de-AT" w:eastAsia="de-AT"/>
    </w:rPr>
  </w:style>
  <w:style w:type="paragraph" w:styleId="Revision">
    <w:name w:val="Revision"/>
    <w:hidden/>
    <w:uiPriority w:val="99"/>
    <w:semiHidden/>
    <w:rsid w:val="004E6CCB"/>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Normal"/>
    <w:rsid w:val="00683E21"/>
    <w:pPr>
      <w:tabs>
        <w:tab w:val="left" w:pos="425"/>
        <w:tab w:val="left" w:pos="851"/>
      </w:tabs>
      <w:spacing w:line="280" w:lineRule="atLeast"/>
    </w:pPr>
    <w:rPr>
      <w:rFonts w:eastAsia="MS Mincho"/>
      <w:sz w:val="22"/>
      <w:szCs w:val="20"/>
    </w:rPr>
  </w:style>
  <w:style w:type="paragraph" w:styleId="BalloonText">
    <w:name w:val="Balloon Text"/>
    <w:basedOn w:val="Normal"/>
    <w:link w:val="BalloonTextChar"/>
    <w:rsid w:val="007A1500"/>
    <w:pPr>
      <w:spacing w:line="240" w:lineRule="auto"/>
    </w:pPr>
    <w:rPr>
      <w:rFonts w:ascii="Tahoma" w:hAnsi="Tahoma" w:cs="Tahoma"/>
      <w:sz w:val="16"/>
      <w:szCs w:val="16"/>
    </w:rPr>
  </w:style>
  <w:style w:type="character" w:customStyle="1" w:styleId="BalloonTextChar">
    <w:name w:val="Balloon Text Char"/>
    <w:link w:val="BalloonText"/>
    <w:rsid w:val="007A1500"/>
    <w:rPr>
      <w:rFonts w:ascii="Tahoma" w:hAnsi="Tahoma" w:cs="Tahoma"/>
      <w:sz w:val="16"/>
      <w:szCs w:val="16"/>
      <w:lang w:val="de-AT" w:eastAsia="de-AT"/>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HTMLPreformattedChar">
    <w:name w:val="HTML Preformatted Char"/>
    <w:link w:val="HTMLPreformatted"/>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NoList"/>
    <w:rsid w:val="00A23AB3"/>
    <w:pPr>
      <w:numPr>
        <w:numId w:val="26"/>
      </w:numPr>
    </w:pPr>
  </w:style>
  <w:style w:type="numbering" w:customStyle="1" w:styleId="List1">
    <w:name w:val="List1"/>
    <w:basedOn w:val="NoList"/>
    <w:rsid w:val="00837DEA"/>
    <w:pPr>
      <w:numPr>
        <w:numId w:val="7"/>
      </w:numPr>
    </w:pPr>
  </w:style>
  <w:style w:type="paragraph" w:styleId="ListParagraph">
    <w:name w:val="List Paragraph"/>
    <w:basedOn w:val="Normal"/>
    <w:uiPriority w:val="34"/>
    <w:qFormat/>
    <w:rsid w:val="00DA2306"/>
    <w:pPr>
      <w:ind w:left="720"/>
      <w:contextualSpacing/>
    </w:pPr>
  </w:style>
  <w:style w:type="character" w:styleId="CommentReference">
    <w:name w:val="annotation reference"/>
    <w:basedOn w:val="DefaultParagraphFont"/>
    <w:rsid w:val="004E6CCB"/>
    <w:rPr>
      <w:sz w:val="16"/>
      <w:szCs w:val="16"/>
    </w:rPr>
  </w:style>
  <w:style w:type="paragraph" w:styleId="CommentText">
    <w:name w:val="annotation text"/>
    <w:basedOn w:val="Normal"/>
    <w:link w:val="CommentTextChar"/>
    <w:rsid w:val="004E6CCB"/>
    <w:pPr>
      <w:spacing w:line="240" w:lineRule="auto"/>
    </w:pPr>
    <w:rPr>
      <w:szCs w:val="20"/>
    </w:rPr>
  </w:style>
  <w:style w:type="character" w:customStyle="1" w:styleId="CommentTextChar">
    <w:name w:val="Comment Text Char"/>
    <w:basedOn w:val="DefaultParagraphFont"/>
    <w:link w:val="CommentText"/>
    <w:rsid w:val="004E6CCB"/>
    <w:rPr>
      <w:rFonts w:ascii="Arial" w:hAnsi="Arial"/>
      <w:lang w:val="de-AT" w:eastAsia="de-AT"/>
    </w:rPr>
  </w:style>
  <w:style w:type="paragraph" w:styleId="CommentSubject">
    <w:name w:val="annotation subject"/>
    <w:basedOn w:val="CommentText"/>
    <w:next w:val="CommentText"/>
    <w:link w:val="CommentSubjectChar"/>
    <w:rsid w:val="004E6CCB"/>
    <w:rPr>
      <w:b/>
      <w:bCs/>
    </w:rPr>
  </w:style>
  <w:style w:type="character" w:customStyle="1" w:styleId="CommentSubjectChar">
    <w:name w:val="Comment Subject Char"/>
    <w:basedOn w:val="CommentTextChar"/>
    <w:link w:val="CommentSubject"/>
    <w:rsid w:val="004E6CCB"/>
    <w:rPr>
      <w:rFonts w:ascii="Arial" w:hAnsi="Arial"/>
      <w:b/>
      <w:bCs/>
      <w:lang w:val="de-AT" w:eastAsia="de-AT"/>
    </w:rPr>
  </w:style>
  <w:style w:type="paragraph" w:styleId="Revision">
    <w:name w:val="Revision"/>
    <w:hidden/>
    <w:uiPriority w:val="99"/>
    <w:semiHidden/>
    <w:rsid w:val="004E6CCB"/>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271209945">
      <w:bodyDiv w:val="1"/>
      <w:marLeft w:val="0"/>
      <w:marRight w:val="0"/>
      <w:marTop w:val="0"/>
      <w:marBottom w:val="0"/>
      <w:divBdr>
        <w:top w:val="none" w:sz="0" w:space="0" w:color="auto"/>
        <w:left w:val="none" w:sz="0" w:space="0" w:color="auto"/>
        <w:bottom w:val="none" w:sz="0" w:space="0" w:color="auto"/>
        <w:right w:val="none" w:sz="0" w:space="0" w:color="auto"/>
      </w:divBdr>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331644129">
      <w:bodyDiv w:val="1"/>
      <w:marLeft w:val="0"/>
      <w:marRight w:val="0"/>
      <w:marTop w:val="0"/>
      <w:marBottom w:val="0"/>
      <w:divBdr>
        <w:top w:val="none" w:sz="0" w:space="0" w:color="auto"/>
        <w:left w:val="none" w:sz="0" w:space="0" w:color="auto"/>
        <w:bottom w:val="none" w:sz="0" w:space="0" w:color="auto"/>
        <w:right w:val="none" w:sz="0" w:space="0" w:color="auto"/>
      </w:divBdr>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68390049">
      <w:bodyDiv w:val="1"/>
      <w:marLeft w:val="0"/>
      <w:marRight w:val="0"/>
      <w:marTop w:val="0"/>
      <w:marBottom w:val="0"/>
      <w:divBdr>
        <w:top w:val="none" w:sz="0" w:space="0" w:color="auto"/>
        <w:left w:val="none" w:sz="0" w:space="0" w:color="auto"/>
        <w:bottom w:val="none" w:sz="0" w:space="0" w:color="auto"/>
        <w:right w:val="none" w:sz="0" w:space="0" w:color="auto"/>
      </w:divBdr>
      <w:divsChild>
        <w:div w:id="1568952042">
          <w:marLeft w:val="0"/>
          <w:marRight w:val="0"/>
          <w:marTop w:val="0"/>
          <w:marBottom w:val="0"/>
          <w:divBdr>
            <w:top w:val="none" w:sz="0" w:space="0" w:color="auto"/>
            <w:left w:val="none" w:sz="0" w:space="0" w:color="auto"/>
            <w:bottom w:val="none" w:sz="0" w:space="0" w:color="auto"/>
            <w:right w:val="none" w:sz="0" w:space="0" w:color="auto"/>
          </w:divBdr>
          <w:divsChild>
            <w:div w:id="1930187027">
              <w:marLeft w:val="-225"/>
              <w:marRight w:val="-225"/>
              <w:marTop w:val="0"/>
              <w:marBottom w:val="0"/>
              <w:divBdr>
                <w:top w:val="none" w:sz="0" w:space="0" w:color="auto"/>
                <w:left w:val="none" w:sz="0" w:space="0" w:color="auto"/>
                <w:bottom w:val="none" w:sz="0" w:space="0" w:color="auto"/>
                <w:right w:val="none" w:sz="0" w:space="0" w:color="auto"/>
              </w:divBdr>
              <w:divsChild>
                <w:div w:id="1994335634">
                  <w:marLeft w:val="0"/>
                  <w:marRight w:val="0"/>
                  <w:marTop w:val="0"/>
                  <w:marBottom w:val="0"/>
                  <w:divBdr>
                    <w:top w:val="none" w:sz="0" w:space="0" w:color="auto"/>
                    <w:left w:val="none" w:sz="0" w:space="0" w:color="auto"/>
                    <w:bottom w:val="none" w:sz="0" w:space="0" w:color="auto"/>
                    <w:right w:val="none" w:sz="0" w:space="0" w:color="auto"/>
                  </w:divBdr>
                  <w:divsChild>
                    <w:div w:id="971835332">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101BD-8E14-47C0-9283-30E1F82A3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370</Words>
  <Characters>2932</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3296</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Zwickl Christina</cp:lastModifiedBy>
  <cp:revision>8</cp:revision>
  <cp:lastPrinted>2016-08-12T09:36:00Z</cp:lastPrinted>
  <dcterms:created xsi:type="dcterms:W3CDTF">2016-08-17T07:20:00Z</dcterms:created>
  <dcterms:modified xsi:type="dcterms:W3CDTF">2016-08-18T07:07:00Z</dcterms:modified>
</cp:coreProperties>
</file>