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6CCE" w:rsidRPr="00E61119" w:rsidRDefault="008E72D6" w:rsidP="00272AA2">
      <w:pPr>
        <w:pStyle w:val="Documenttitle"/>
        <w:spacing w:line="360" w:lineRule="auto"/>
        <w:outlineLvl w:val="0"/>
        <w:rPr>
          <w:szCs w:val="40"/>
        </w:rPr>
      </w:pPr>
      <w:r w:rsidRPr="00E61119">
        <w:t>P</w:t>
      </w:r>
      <w:r w:rsidR="006B7980" w:rsidRPr="00E61119">
        <w:t>ress release</w:t>
      </w:r>
      <w:r w:rsidRPr="00E61119">
        <w:t xml:space="preserve"> </w:t>
      </w:r>
    </w:p>
    <w:p w:rsidR="00F26CCE" w:rsidRPr="00E61119" w:rsidRDefault="00F26CCE" w:rsidP="00AE60AD">
      <w:pPr>
        <w:outlineLvl w:val="0"/>
        <w:rPr>
          <w:rFonts w:cs="Arial"/>
          <w:b/>
          <w:bCs/>
          <w:sz w:val="24"/>
        </w:rPr>
      </w:pPr>
    </w:p>
    <w:p w:rsidR="00404FCE" w:rsidRPr="00E61119" w:rsidRDefault="00404FCE" w:rsidP="00AE60AD">
      <w:pPr>
        <w:outlineLvl w:val="0"/>
        <w:rPr>
          <w:rFonts w:cs="Arial"/>
          <w:b/>
          <w:bCs/>
          <w:sz w:val="24"/>
        </w:rPr>
      </w:pPr>
    </w:p>
    <w:p w:rsidR="00245319" w:rsidRPr="00D25CE2" w:rsidRDefault="00245319" w:rsidP="00A435D8">
      <w:pPr>
        <w:rPr>
          <w:b/>
          <w:color w:val="000000" w:themeColor="text1"/>
          <w:sz w:val="24"/>
        </w:rPr>
      </w:pPr>
      <w:r w:rsidRPr="00D25CE2">
        <w:rPr>
          <w:b/>
          <w:color w:val="000000" w:themeColor="text1"/>
          <w:sz w:val="24"/>
        </w:rPr>
        <w:t xml:space="preserve">ANDRITZ </w:t>
      </w:r>
      <w:r w:rsidR="00F90E70" w:rsidRPr="00D25CE2">
        <w:rPr>
          <w:b/>
          <w:color w:val="000000" w:themeColor="text1"/>
          <w:sz w:val="24"/>
        </w:rPr>
        <w:t xml:space="preserve">to supply </w:t>
      </w:r>
      <w:r w:rsidR="00A435D8">
        <w:rPr>
          <w:b/>
          <w:color w:val="000000" w:themeColor="text1"/>
          <w:sz w:val="24"/>
        </w:rPr>
        <w:t>the</w:t>
      </w:r>
      <w:r w:rsidR="00A435D8" w:rsidRPr="00D25CE2">
        <w:rPr>
          <w:b/>
          <w:color w:val="000000" w:themeColor="text1"/>
          <w:sz w:val="24"/>
        </w:rPr>
        <w:t xml:space="preserve"> </w:t>
      </w:r>
      <w:r w:rsidRPr="00D25CE2">
        <w:rPr>
          <w:b/>
          <w:color w:val="000000" w:themeColor="text1"/>
          <w:sz w:val="24"/>
        </w:rPr>
        <w:t>30</w:t>
      </w:r>
      <w:r w:rsidRPr="00C12EF1">
        <w:rPr>
          <w:b/>
          <w:color w:val="000000" w:themeColor="text1"/>
          <w:sz w:val="24"/>
          <w:vertAlign w:val="superscript"/>
        </w:rPr>
        <w:t>th</w:t>
      </w:r>
      <w:r w:rsidRPr="00D25CE2">
        <w:rPr>
          <w:b/>
          <w:color w:val="000000" w:themeColor="text1"/>
          <w:sz w:val="24"/>
        </w:rPr>
        <w:t xml:space="preserve"> </w:t>
      </w:r>
      <w:r w:rsidR="00ED3006">
        <w:rPr>
          <w:b/>
          <w:color w:val="000000" w:themeColor="text1"/>
          <w:sz w:val="24"/>
        </w:rPr>
        <w:t>m</w:t>
      </w:r>
      <w:r w:rsidRPr="00D25CE2">
        <w:rPr>
          <w:b/>
          <w:color w:val="000000" w:themeColor="text1"/>
          <w:sz w:val="24"/>
        </w:rPr>
        <w:t xml:space="preserve">echanical </w:t>
      </w:r>
      <w:r w:rsidR="00ED3006">
        <w:rPr>
          <w:b/>
          <w:color w:val="000000" w:themeColor="text1"/>
          <w:sz w:val="24"/>
        </w:rPr>
        <w:t>p</w:t>
      </w:r>
      <w:r w:rsidRPr="00D25CE2">
        <w:rPr>
          <w:b/>
          <w:color w:val="000000" w:themeColor="text1"/>
          <w:sz w:val="24"/>
        </w:rPr>
        <w:t xml:space="preserve">ulping </w:t>
      </w:r>
      <w:r w:rsidR="00ED3006">
        <w:rPr>
          <w:b/>
          <w:color w:val="000000" w:themeColor="text1"/>
          <w:sz w:val="24"/>
        </w:rPr>
        <w:t>s</w:t>
      </w:r>
      <w:r w:rsidRPr="00D25CE2">
        <w:rPr>
          <w:b/>
          <w:color w:val="000000" w:themeColor="text1"/>
          <w:sz w:val="24"/>
        </w:rPr>
        <w:t xml:space="preserve">ystem </w:t>
      </w:r>
      <w:r w:rsidR="00470F3F">
        <w:rPr>
          <w:b/>
          <w:color w:val="000000" w:themeColor="text1"/>
          <w:sz w:val="24"/>
        </w:rPr>
        <w:br/>
      </w:r>
      <w:r w:rsidRPr="00D25CE2">
        <w:rPr>
          <w:b/>
          <w:color w:val="000000" w:themeColor="text1"/>
          <w:sz w:val="24"/>
        </w:rPr>
        <w:t xml:space="preserve">based on its </w:t>
      </w:r>
      <w:r w:rsidR="00D25CE2" w:rsidRPr="00D25CE2">
        <w:rPr>
          <w:b/>
          <w:color w:val="000000" w:themeColor="text1"/>
          <w:sz w:val="24"/>
        </w:rPr>
        <w:t>proven</w:t>
      </w:r>
      <w:r w:rsidRPr="00D25CE2">
        <w:rPr>
          <w:b/>
          <w:color w:val="000000" w:themeColor="text1"/>
          <w:sz w:val="24"/>
        </w:rPr>
        <w:t xml:space="preserve"> P-RC APMP </w:t>
      </w:r>
      <w:r w:rsidR="00ED3006">
        <w:rPr>
          <w:b/>
          <w:color w:val="000000" w:themeColor="text1"/>
          <w:sz w:val="24"/>
        </w:rPr>
        <w:t>t</w:t>
      </w:r>
      <w:r w:rsidRPr="00D25CE2">
        <w:rPr>
          <w:b/>
          <w:color w:val="000000" w:themeColor="text1"/>
          <w:sz w:val="24"/>
        </w:rPr>
        <w:t>echnology</w:t>
      </w:r>
    </w:p>
    <w:p w:rsidR="00245319" w:rsidRDefault="00245319" w:rsidP="003D5A52">
      <w:pPr>
        <w:rPr>
          <w:b/>
          <w:sz w:val="24"/>
        </w:rPr>
      </w:pPr>
    </w:p>
    <w:p w:rsidR="009C302E" w:rsidRDefault="009C302E" w:rsidP="007746E3">
      <w:pPr>
        <w:rPr>
          <w:rFonts w:ascii="Helvetica" w:hAnsi="Helvetica"/>
          <w:color w:val="0070C0"/>
          <w:sz w:val="18"/>
          <w:szCs w:val="18"/>
        </w:rPr>
      </w:pPr>
      <w:r>
        <w:rPr>
          <w:b/>
          <w:szCs w:val="20"/>
        </w:rPr>
        <w:t xml:space="preserve">Graz, </w:t>
      </w:r>
      <w:r w:rsidR="00206E83">
        <w:rPr>
          <w:b/>
          <w:szCs w:val="20"/>
        </w:rPr>
        <w:t>March 7</w:t>
      </w:r>
      <w:r>
        <w:rPr>
          <w:b/>
          <w:szCs w:val="20"/>
        </w:rPr>
        <w:t>, 2017.</w:t>
      </w:r>
      <w:r>
        <w:rPr>
          <w:szCs w:val="20"/>
        </w:rPr>
        <w:t xml:space="preserve"> </w:t>
      </w:r>
      <w:r w:rsidR="00CC297E">
        <w:rPr>
          <w:szCs w:val="20"/>
        </w:rPr>
        <w:t>In connection with</w:t>
      </w:r>
      <w:r w:rsidR="00CE554D">
        <w:rPr>
          <w:szCs w:val="20"/>
        </w:rPr>
        <w:t xml:space="preserve"> the </w:t>
      </w:r>
      <w:r w:rsidR="00F90E70">
        <w:rPr>
          <w:szCs w:val="20"/>
        </w:rPr>
        <w:t xml:space="preserve">recently announced </w:t>
      </w:r>
      <w:r w:rsidR="00CE554D">
        <w:rPr>
          <w:szCs w:val="20"/>
        </w:rPr>
        <w:t xml:space="preserve">order from </w:t>
      </w:r>
      <w:r w:rsidR="00CE554D" w:rsidRPr="00E61119">
        <w:rPr>
          <w:szCs w:val="20"/>
        </w:rPr>
        <w:t xml:space="preserve">KAMA </w:t>
      </w:r>
      <w:proofErr w:type="spellStart"/>
      <w:r w:rsidR="00CE554D" w:rsidRPr="00E61119">
        <w:rPr>
          <w:szCs w:val="20"/>
        </w:rPr>
        <w:t>Karton</w:t>
      </w:r>
      <w:proofErr w:type="spellEnd"/>
      <w:r w:rsidR="00CE554D" w:rsidRPr="00E61119">
        <w:rPr>
          <w:szCs w:val="20"/>
        </w:rPr>
        <w:t xml:space="preserve"> LLC, </w:t>
      </w:r>
      <w:proofErr w:type="spellStart"/>
      <w:r w:rsidR="00CE554D" w:rsidRPr="00E61119">
        <w:rPr>
          <w:szCs w:val="20"/>
        </w:rPr>
        <w:t>Krasnokamsk</w:t>
      </w:r>
      <w:proofErr w:type="spellEnd"/>
      <w:r w:rsidR="00CE554D" w:rsidRPr="00E61119">
        <w:rPr>
          <w:szCs w:val="20"/>
        </w:rPr>
        <w:t>, Russia</w:t>
      </w:r>
      <w:r w:rsidR="00CC297E">
        <w:rPr>
          <w:szCs w:val="20"/>
        </w:rPr>
        <w:t>,</w:t>
      </w:r>
      <w:r w:rsidR="00F90E70">
        <w:rPr>
          <w:rFonts w:cs="Arial"/>
          <w:color w:val="222222"/>
        </w:rPr>
        <w:t xml:space="preserve"> where ANDRITZ will supply a complete</w:t>
      </w:r>
      <w:r w:rsidR="00D25CE2">
        <w:rPr>
          <w:rFonts w:cs="Arial"/>
          <w:color w:val="222222"/>
        </w:rPr>
        <w:t xml:space="preserve"> </w:t>
      </w:r>
      <w:r>
        <w:rPr>
          <w:rFonts w:cs="Arial"/>
          <w:color w:val="222222"/>
          <w:lang w:val="en"/>
        </w:rPr>
        <w:t xml:space="preserve">new folding </w:t>
      </w:r>
      <w:r w:rsidR="00CE554D">
        <w:rPr>
          <w:rFonts w:cs="Arial"/>
          <w:color w:val="222222"/>
          <w:lang w:val="en"/>
        </w:rPr>
        <w:t>box board</w:t>
      </w:r>
      <w:r>
        <w:rPr>
          <w:rFonts w:cs="Arial"/>
          <w:color w:val="222222"/>
          <w:lang w:val="en"/>
        </w:rPr>
        <w:t xml:space="preserve"> production line, ANDRITZ’s Pul</w:t>
      </w:r>
      <w:r w:rsidR="00CE554D">
        <w:rPr>
          <w:rFonts w:cs="Arial"/>
          <w:color w:val="222222"/>
          <w:lang w:val="en"/>
        </w:rPr>
        <w:t>p</w:t>
      </w:r>
      <w:r>
        <w:rPr>
          <w:rFonts w:cs="Arial"/>
          <w:color w:val="222222"/>
          <w:lang w:val="en"/>
        </w:rPr>
        <w:t xml:space="preserve">ing and Fiber </w:t>
      </w:r>
      <w:r w:rsidR="00CE554D">
        <w:rPr>
          <w:rFonts w:cs="Arial"/>
          <w:color w:val="222222"/>
          <w:lang w:val="en"/>
        </w:rPr>
        <w:t>D</w:t>
      </w:r>
      <w:r>
        <w:rPr>
          <w:rFonts w:cs="Arial"/>
          <w:color w:val="222222"/>
          <w:lang w:val="en"/>
        </w:rPr>
        <w:t xml:space="preserve">ivision </w:t>
      </w:r>
      <w:r w:rsidR="00FD758B">
        <w:rPr>
          <w:rFonts w:cs="Arial"/>
          <w:color w:val="222222"/>
          <w:lang w:val="en"/>
        </w:rPr>
        <w:t>is to</w:t>
      </w:r>
      <w:r w:rsidR="003D5A52">
        <w:rPr>
          <w:rFonts w:cs="Arial"/>
          <w:color w:val="222222"/>
          <w:lang w:val="en"/>
        </w:rPr>
        <w:t xml:space="preserve"> </w:t>
      </w:r>
      <w:r w:rsidR="00CE554D">
        <w:rPr>
          <w:rFonts w:cs="Arial"/>
          <w:color w:val="222222"/>
          <w:lang w:val="en"/>
        </w:rPr>
        <w:t>supply</w:t>
      </w:r>
      <w:r>
        <w:rPr>
          <w:rFonts w:cs="Arial"/>
          <w:color w:val="222222"/>
          <w:lang w:val="en"/>
        </w:rPr>
        <w:t xml:space="preserve"> a new BCTMP </w:t>
      </w:r>
      <w:r w:rsidR="009D16CB">
        <w:rPr>
          <w:rFonts w:cs="Arial"/>
          <w:color w:val="222222"/>
          <w:lang w:val="en"/>
        </w:rPr>
        <w:t>line</w:t>
      </w:r>
      <w:r w:rsidR="00CE554D">
        <w:rPr>
          <w:rFonts w:cs="Arial"/>
          <w:color w:val="222222"/>
          <w:lang w:val="en"/>
        </w:rPr>
        <w:t xml:space="preserve"> and stock preparation line</w:t>
      </w:r>
      <w:r w:rsidR="0065583B">
        <w:rPr>
          <w:rFonts w:cs="Arial"/>
          <w:color w:val="222222"/>
          <w:lang w:val="en"/>
        </w:rPr>
        <w:t xml:space="preserve">. </w:t>
      </w:r>
      <w:r w:rsidR="00F90E70">
        <w:rPr>
          <w:rFonts w:cs="Arial"/>
          <w:color w:val="222222"/>
          <w:lang w:val="en"/>
        </w:rPr>
        <w:t>Th</w:t>
      </w:r>
      <w:r w:rsidR="00C95493">
        <w:rPr>
          <w:rFonts w:cs="Arial"/>
          <w:color w:val="222222"/>
          <w:lang w:val="en"/>
        </w:rPr>
        <w:t>e BCTMP line</w:t>
      </w:r>
      <w:r w:rsidR="00F90E70">
        <w:rPr>
          <w:rFonts w:cs="Arial"/>
          <w:color w:val="222222"/>
          <w:lang w:val="en"/>
        </w:rPr>
        <w:t xml:space="preserve"> </w:t>
      </w:r>
      <w:r w:rsidR="00D25CE2">
        <w:rPr>
          <w:rFonts w:cs="Arial"/>
          <w:color w:val="222222"/>
          <w:lang w:val="en"/>
        </w:rPr>
        <w:t xml:space="preserve">will be ANDRITZ’s </w:t>
      </w:r>
      <w:r w:rsidR="00F90E70" w:rsidRPr="00D25CE2">
        <w:rPr>
          <w:color w:val="000000" w:themeColor="text1"/>
        </w:rPr>
        <w:t>30</w:t>
      </w:r>
      <w:r w:rsidR="00F90E70" w:rsidRPr="00C12EF1">
        <w:rPr>
          <w:color w:val="000000" w:themeColor="text1"/>
          <w:vertAlign w:val="superscript"/>
        </w:rPr>
        <w:t>th</w:t>
      </w:r>
      <w:r w:rsidR="00F90E70" w:rsidRPr="00D25CE2">
        <w:rPr>
          <w:color w:val="000000" w:themeColor="text1"/>
        </w:rPr>
        <w:t xml:space="preserve"> </w:t>
      </w:r>
      <w:r w:rsidR="00ED3006">
        <w:rPr>
          <w:color w:val="000000" w:themeColor="text1"/>
        </w:rPr>
        <w:t>m</w:t>
      </w:r>
      <w:r w:rsidR="00F90E70" w:rsidRPr="00D25CE2">
        <w:rPr>
          <w:color w:val="000000" w:themeColor="text1"/>
        </w:rPr>
        <w:t xml:space="preserve">echanical </w:t>
      </w:r>
      <w:r w:rsidR="00ED3006">
        <w:rPr>
          <w:color w:val="000000" w:themeColor="text1"/>
        </w:rPr>
        <w:t>p</w:t>
      </w:r>
      <w:r w:rsidR="00F90E70" w:rsidRPr="00D25CE2">
        <w:rPr>
          <w:color w:val="000000" w:themeColor="text1"/>
        </w:rPr>
        <w:t xml:space="preserve">ulping </w:t>
      </w:r>
      <w:r w:rsidR="00ED3006">
        <w:rPr>
          <w:color w:val="000000" w:themeColor="text1"/>
        </w:rPr>
        <w:t>s</w:t>
      </w:r>
      <w:r w:rsidR="00F90E70" w:rsidRPr="00D25CE2">
        <w:rPr>
          <w:color w:val="000000" w:themeColor="text1"/>
        </w:rPr>
        <w:t xml:space="preserve">ystem </w:t>
      </w:r>
      <w:r w:rsidR="00ED3006" w:rsidRPr="00D25CE2">
        <w:rPr>
          <w:color w:val="000000" w:themeColor="text1"/>
        </w:rPr>
        <w:t xml:space="preserve">installed worldwide </w:t>
      </w:r>
      <w:r w:rsidR="00ED3006">
        <w:rPr>
          <w:color w:val="000000" w:themeColor="text1"/>
        </w:rPr>
        <w:t>and</w:t>
      </w:r>
      <w:r w:rsidR="007746E3">
        <w:rPr>
          <w:color w:val="000000" w:themeColor="text1"/>
        </w:rPr>
        <w:t xml:space="preserve"> is to be</w:t>
      </w:r>
      <w:r w:rsidR="00ED3006">
        <w:rPr>
          <w:color w:val="000000" w:themeColor="text1"/>
        </w:rPr>
        <w:t xml:space="preserve"> </w:t>
      </w:r>
      <w:r w:rsidR="00F90E70" w:rsidRPr="00D25CE2">
        <w:rPr>
          <w:color w:val="000000" w:themeColor="text1"/>
        </w:rPr>
        <w:t xml:space="preserve">based on its </w:t>
      </w:r>
      <w:r w:rsidR="003C59B0">
        <w:rPr>
          <w:color w:val="000000" w:themeColor="text1"/>
        </w:rPr>
        <w:t>proven</w:t>
      </w:r>
      <w:r w:rsidR="00F90E70" w:rsidRPr="00D25CE2">
        <w:rPr>
          <w:color w:val="000000" w:themeColor="text1"/>
        </w:rPr>
        <w:t xml:space="preserve"> P-RC APMP </w:t>
      </w:r>
      <w:r w:rsidR="00ED3006">
        <w:rPr>
          <w:color w:val="000000" w:themeColor="text1"/>
        </w:rPr>
        <w:t>t</w:t>
      </w:r>
      <w:r w:rsidR="00F90E70" w:rsidRPr="00D25CE2">
        <w:rPr>
          <w:color w:val="000000" w:themeColor="text1"/>
        </w:rPr>
        <w:t>echnology</w:t>
      </w:r>
      <w:r w:rsidR="00D25CE2" w:rsidRPr="00D25CE2">
        <w:rPr>
          <w:color w:val="000000" w:themeColor="text1"/>
        </w:rPr>
        <w:t xml:space="preserve"> </w:t>
      </w:r>
      <w:r w:rsidR="00C95493">
        <w:rPr>
          <w:color w:val="000000" w:themeColor="text1"/>
        </w:rPr>
        <w:t>for hardwoods</w:t>
      </w:r>
      <w:r w:rsidR="003C59B0">
        <w:rPr>
          <w:color w:val="000000" w:themeColor="text1"/>
        </w:rPr>
        <w:t xml:space="preserve">, thus confirming </w:t>
      </w:r>
      <w:r w:rsidR="00ED3006">
        <w:rPr>
          <w:color w:val="000000" w:themeColor="text1"/>
        </w:rPr>
        <w:t>ANDRITZ’</w:t>
      </w:r>
      <w:r w:rsidR="00D25CE2" w:rsidRPr="00D25CE2">
        <w:rPr>
          <w:color w:val="000000" w:themeColor="text1"/>
        </w:rPr>
        <w:t xml:space="preserve">s strong global market position </w:t>
      </w:r>
      <w:bookmarkStart w:id="0" w:name="_GoBack"/>
      <w:bookmarkEnd w:id="0"/>
      <w:r w:rsidR="00D25CE2" w:rsidRPr="00D25CE2">
        <w:rPr>
          <w:color w:val="000000" w:themeColor="text1"/>
        </w:rPr>
        <w:t>with references around the globe.</w:t>
      </w:r>
      <w:r w:rsidR="00F90E70">
        <w:rPr>
          <w:rFonts w:cs="Arial"/>
          <w:color w:val="222222"/>
          <w:lang w:val="en"/>
        </w:rPr>
        <w:t xml:space="preserve"> </w:t>
      </w:r>
      <w:r w:rsidR="003D5A52">
        <w:rPr>
          <w:rFonts w:cs="Arial"/>
          <w:color w:val="222222"/>
          <w:lang w:val="en"/>
        </w:rPr>
        <w:t>S</w:t>
      </w:r>
      <w:r w:rsidR="00F65E37">
        <w:rPr>
          <w:rFonts w:cs="Arial"/>
          <w:color w:val="222222"/>
          <w:lang w:val="en"/>
        </w:rPr>
        <w:t>tart</w:t>
      </w:r>
      <w:r w:rsidR="00ED3006">
        <w:rPr>
          <w:rFonts w:cs="Arial"/>
          <w:color w:val="222222"/>
          <w:lang w:val="en"/>
        </w:rPr>
        <w:t>-up</w:t>
      </w:r>
      <w:r w:rsidR="00D25CE2">
        <w:rPr>
          <w:rFonts w:cs="Arial"/>
          <w:color w:val="222222"/>
          <w:lang w:val="en"/>
        </w:rPr>
        <w:t xml:space="preserve"> of the</w:t>
      </w:r>
      <w:r w:rsidR="007746E3">
        <w:rPr>
          <w:rFonts w:cs="Arial"/>
          <w:color w:val="222222"/>
          <w:lang w:val="en"/>
        </w:rPr>
        <w:t xml:space="preserve"> complete</w:t>
      </w:r>
      <w:r w:rsidR="00D25CE2">
        <w:rPr>
          <w:rFonts w:cs="Arial"/>
          <w:color w:val="222222"/>
          <w:lang w:val="en"/>
        </w:rPr>
        <w:t xml:space="preserve"> KAMA </w:t>
      </w:r>
      <w:r w:rsidR="007746E3">
        <w:rPr>
          <w:rFonts w:cs="Arial"/>
          <w:color w:val="222222"/>
          <w:lang w:val="en"/>
        </w:rPr>
        <w:t xml:space="preserve">production </w:t>
      </w:r>
      <w:r w:rsidR="00D25CE2">
        <w:rPr>
          <w:rFonts w:cs="Arial"/>
          <w:color w:val="222222"/>
          <w:lang w:val="en"/>
        </w:rPr>
        <w:t>line</w:t>
      </w:r>
      <w:r w:rsidR="00F65E37">
        <w:rPr>
          <w:rFonts w:cs="Arial"/>
          <w:color w:val="222222"/>
          <w:lang w:val="en"/>
        </w:rPr>
        <w:t xml:space="preserve"> is scheduled for the first quarter of 2019.</w:t>
      </w:r>
    </w:p>
    <w:p w:rsidR="00986060" w:rsidRDefault="00986060" w:rsidP="00986060">
      <w:pPr>
        <w:rPr>
          <w:szCs w:val="20"/>
        </w:rPr>
      </w:pPr>
    </w:p>
    <w:p w:rsidR="00A41438" w:rsidRDefault="00F65E37" w:rsidP="00CC05E7">
      <w:pPr>
        <w:rPr>
          <w:rFonts w:cs="Arial"/>
          <w:szCs w:val="20"/>
        </w:rPr>
      </w:pPr>
      <w:r w:rsidRPr="007A5072">
        <w:rPr>
          <w:rFonts w:cs="Arial"/>
          <w:szCs w:val="20"/>
        </w:rPr>
        <w:t>The new BCTMP line uses birch as raw material</w:t>
      </w:r>
      <w:r w:rsidR="00C12EF1">
        <w:rPr>
          <w:rFonts w:cs="Arial"/>
          <w:szCs w:val="20"/>
        </w:rPr>
        <w:t xml:space="preserve"> and </w:t>
      </w:r>
      <w:r w:rsidRPr="007A5072">
        <w:rPr>
          <w:rFonts w:cs="Arial"/>
          <w:szCs w:val="20"/>
        </w:rPr>
        <w:t xml:space="preserve">has a design capacity </w:t>
      </w:r>
      <w:proofErr w:type="gramStart"/>
      <w:r w:rsidRPr="007A5072">
        <w:rPr>
          <w:rFonts w:cs="Arial"/>
          <w:szCs w:val="20"/>
        </w:rPr>
        <w:t xml:space="preserve">of 395 </w:t>
      </w:r>
      <w:proofErr w:type="spellStart"/>
      <w:r w:rsidRPr="007A5072">
        <w:rPr>
          <w:rFonts w:cs="Arial"/>
          <w:szCs w:val="20"/>
        </w:rPr>
        <w:t>admt</w:t>
      </w:r>
      <w:proofErr w:type="spellEnd"/>
      <w:r w:rsidRPr="007A5072">
        <w:rPr>
          <w:rFonts w:cs="Arial"/>
          <w:szCs w:val="20"/>
        </w:rPr>
        <w:t>/d</w:t>
      </w:r>
      <w:proofErr w:type="gramEnd"/>
      <w:r w:rsidRPr="007A5072">
        <w:rPr>
          <w:rFonts w:cs="Arial"/>
          <w:szCs w:val="20"/>
        </w:rPr>
        <w:t xml:space="preserve">. The high-efficiency mechanical pulping system </w:t>
      </w:r>
      <w:r>
        <w:rPr>
          <w:rFonts w:cs="Arial"/>
          <w:szCs w:val="20"/>
        </w:rPr>
        <w:t>begins with</w:t>
      </w:r>
      <w:r w:rsidRPr="007A5072">
        <w:rPr>
          <w:rFonts w:cs="Arial"/>
          <w:szCs w:val="20"/>
        </w:rPr>
        <w:t xml:space="preserve"> a chip washing system, a pre-steaming unit, and an impregnation system equipped with an MSD </w:t>
      </w:r>
      <w:proofErr w:type="spellStart"/>
      <w:r w:rsidRPr="007A5072">
        <w:rPr>
          <w:rFonts w:cs="Arial"/>
          <w:szCs w:val="20"/>
        </w:rPr>
        <w:t>Impressafiner</w:t>
      </w:r>
      <w:proofErr w:type="spellEnd"/>
      <w:r w:rsidRPr="007A5072">
        <w:rPr>
          <w:rFonts w:cs="Arial"/>
          <w:szCs w:val="20"/>
        </w:rPr>
        <w:t xml:space="preserve">. </w:t>
      </w:r>
      <w:r w:rsidR="00CC05E7">
        <w:rPr>
          <w:rFonts w:cs="Arial"/>
          <w:szCs w:val="20"/>
        </w:rPr>
        <w:t xml:space="preserve">It is followed by the </w:t>
      </w:r>
      <w:r w:rsidRPr="007A5072">
        <w:rPr>
          <w:rFonts w:cs="Arial"/>
          <w:szCs w:val="20"/>
        </w:rPr>
        <w:t>first refining stage</w:t>
      </w:r>
      <w:r w:rsidR="00CC05E7">
        <w:rPr>
          <w:rFonts w:cs="Arial"/>
          <w:szCs w:val="20"/>
        </w:rPr>
        <w:t>,</w:t>
      </w:r>
      <w:r w:rsidRPr="007A5072">
        <w:rPr>
          <w:rFonts w:cs="Arial"/>
          <w:szCs w:val="20"/>
        </w:rPr>
        <w:t xml:space="preserve"> compris</w:t>
      </w:r>
      <w:r w:rsidR="00CC05E7">
        <w:rPr>
          <w:rFonts w:cs="Arial"/>
          <w:szCs w:val="20"/>
        </w:rPr>
        <w:t>ing</w:t>
      </w:r>
      <w:r w:rsidRPr="007A5072">
        <w:rPr>
          <w:rFonts w:cs="Arial"/>
          <w:szCs w:val="20"/>
        </w:rPr>
        <w:t xml:space="preserve"> an ANDRITZ high-consistency </w:t>
      </w:r>
      <w:r w:rsidR="00C87B1E" w:rsidRPr="007A5072">
        <w:rPr>
          <w:rFonts w:cs="Arial"/>
          <w:szCs w:val="20"/>
        </w:rPr>
        <w:t xml:space="preserve">S2070 </w:t>
      </w:r>
      <w:r w:rsidRPr="007A5072">
        <w:rPr>
          <w:rFonts w:cs="Arial"/>
          <w:szCs w:val="20"/>
        </w:rPr>
        <w:t xml:space="preserve">refiner with </w:t>
      </w:r>
      <w:r w:rsidR="003D5A52">
        <w:rPr>
          <w:rFonts w:cs="Arial"/>
          <w:szCs w:val="20"/>
        </w:rPr>
        <w:t xml:space="preserve">a </w:t>
      </w:r>
      <w:r w:rsidRPr="007A5072">
        <w:rPr>
          <w:rFonts w:cs="Arial"/>
          <w:szCs w:val="20"/>
        </w:rPr>
        <w:t>15</w:t>
      </w:r>
      <w:r w:rsidR="00ED3006">
        <w:rPr>
          <w:rFonts w:cs="Arial"/>
          <w:szCs w:val="20"/>
        </w:rPr>
        <w:t>-</w:t>
      </w:r>
      <w:r w:rsidRPr="007A5072">
        <w:rPr>
          <w:rFonts w:cs="Arial"/>
          <w:szCs w:val="20"/>
        </w:rPr>
        <w:t xml:space="preserve">MW drive, while the second stage </w:t>
      </w:r>
      <w:r w:rsidR="00C87B1E">
        <w:rPr>
          <w:rFonts w:cs="Arial"/>
          <w:szCs w:val="20"/>
        </w:rPr>
        <w:t xml:space="preserve">will use a newly developed ANDRITZ low-consistency </w:t>
      </w:r>
      <w:proofErr w:type="spellStart"/>
      <w:r w:rsidR="00C87B1E">
        <w:rPr>
          <w:rFonts w:cs="Arial"/>
          <w:szCs w:val="20"/>
        </w:rPr>
        <w:t>TwinFlo</w:t>
      </w:r>
      <w:proofErr w:type="spellEnd"/>
      <w:r w:rsidR="00C87B1E">
        <w:rPr>
          <w:rFonts w:cs="Arial"/>
          <w:szCs w:val="20"/>
        </w:rPr>
        <w:t xml:space="preserve"> “Strong” refiner. </w:t>
      </w:r>
      <w:r w:rsidR="000D6325">
        <w:rPr>
          <w:rFonts w:cs="Arial"/>
          <w:szCs w:val="20"/>
        </w:rPr>
        <w:t xml:space="preserve">In addition, </w:t>
      </w:r>
      <w:r w:rsidR="00C87B1E">
        <w:rPr>
          <w:rFonts w:cs="Arial"/>
          <w:szCs w:val="20"/>
        </w:rPr>
        <w:t>t</w:t>
      </w:r>
      <w:r w:rsidRPr="007A5072">
        <w:rPr>
          <w:rFonts w:cs="Arial"/>
          <w:szCs w:val="20"/>
        </w:rPr>
        <w:t xml:space="preserve">he reject refining system will </w:t>
      </w:r>
      <w:r w:rsidR="000D6325">
        <w:rPr>
          <w:rFonts w:cs="Arial"/>
          <w:szCs w:val="20"/>
        </w:rPr>
        <w:t>contain</w:t>
      </w:r>
      <w:r w:rsidR="00C87B1E">
        <w:rPr>
          <w:rFonts w:cs="Arial"/>
          <w:szCs w:val="20"/>
        </w:rPr>
        <w:t xml:space="preserve"> a</w:t>
      </w:r>
      <w:r w:rsidR="00184724">
        <w:rPr>
          <w:rFonts w:cs="Arial"/>
          <w:szCs w:val="20"/>
        </w:rPr>
        <w:t>n ANDRITZ</w:t>
      </w:r>
      <w:r w:rsidR="00C87B1E" w:rsidRPr="007A5072">
        <w:rPr>
          <w:rFonts w:cs="Arial"/>
          <w:szCs w:val="20"/>
        </w:rPr>
        <w:t xml:space="preserve"> </w:t>
      </w:r>
      <w:r w:rsidRPr="007A5072">
        <w:rPr>
          <w:rFonts w:cs="Arial"/>
          <w:szCs w:val="20"/>
        </w:rPr>
        <w:t xml:space="preserve">low-consistency </w:t>
      </w:r>
      <w:proofErr w:type="spellStart"/>
      <w:r w:rsidRPr="007A5072">
        <w:rPr>
          <w:rFonts w:cs="Arial"/>
          <w:szCs w:val="20"/>
        </w:rPr>
        <w:t>TwinFlo</w:t>
      </w:r>
      <w:proofErr w:type="spellEnd"/>
      <w:r w:rsidRPr="007A5072">
        <w:rPr>
          <w:rFonts w:cs="Arial"/>
          <w:szCs w:val="20"/>
        </w:rPr>
        <w:t xml:space="preserve"> refiner to </w:t>
      </w:r>
      <w:r w:rsidR="00ED3006">
        <w:rPr>
          <w:rFonts w:cs="Arial"/>
          <w:szCs w:val="20"/>
        </w:rPr>
        <w:t xml:space="preserve">ensure </w:t>
      </w:r>
      <w:r w:rsidRPr="007A5072">
        <w:rPr>
          <w:rFonts w:cs="Arial"/>
          <w:szCs w:val="20"/>
        </w:rPr>
        <w:t xml:space="preserve">lowest energy consumption </w:t>
      </w:r>
      <w:r w:rsidR="003D5A52">
        <w:rPr>
          <w:rFonts w:cs="Arial"/>
          <w:szCs w:val="20"/>
        </w:rPr>
        <w:t xml:space="preserve">in </w:t>
      </w:r>
      <w:r w:rsidRPr="007A5072">
        <w:rPr>
          <w:rFonts w:cs="Arial"/>
          <w:szCs w:val="20"/>
        </w:rPr>
        <w:t>combin</w:t>
      </w:r>
      <w:r w:rsidR="003D5A52">
        <w:rPr>
          <w:rFonts w:cs="Arial"/>
          <w:szCs w:val="20"/>
        </w:rPr>
        <w:t>ation</w:t>
      </w:r>
      <w:r w:rsidRPr="007A5072">
        <w:rPr>
          <w:rFonts w:cs="Arial"/>
          <w:szCs w:val="20"/>
        </w:rPr>
        <w:t xml:space="preserve"> with excellent pulp properties</w:t>
      </w:r>
      <w:r w:rsidR="00ED3006">
        <w:rPr>
          <w:rFonts w:cs="Arial"/>
          <w:szCs w:val="20"/>
        </w:rPr>
        <w:t xml:space="preserve"> in both mainline and reject low-consistency refining</w:t>
      </w:r>
      <w:r w:rsidRPr="007A5072">
        <w:rPr>
          <w:rFonts w:cs="Arial"/>
          <w:szCs w:val="20"/>
        </w:rPr>
        <w:t xml:space="preserve">. </w:t>
      </w:r>
    </w:p>
    <w:p w:rsidR="00F65E37" w:rsidRPr="007A5072" w:rsidRDefault="00F65E37" w:rsidP="00CC05E7">
      <w:pPr>
        <w:rPr>
          <w:rFonts w:cs="Arial"/>
          <w:szCs w:val="20"/>
        </w:rPr>
      </w:pPr>
      <w:r w:rsidRPr="007A5072">
        <w:rPr>
          <w:rFonts w:cs="Arial"/>
          <w:szCs w:val="20"/>
        </w:rPr>
        <w:t>ANDRITZ P-RC APMP technology with integrated bleaching stage right after the high-consistency refiner ensures highest brightness at minimum chemical charges</w:t>
      </w:r>
      <w:r w:rsidR="00184724">
        <w:rPr>
          <w:rFonts w:cs="Arial"/>
          <w:szCs w:val="20"/>
        </w:rPr>
        <w:t>.</w:t>
      </w:r>
      <w:r w:rsidR="00184724" w:rsidRPr="007A5072">
        <w:rPr>
          <w:rFonts w:cs="Arial"/>
          <w:szCs w:val="20"/>
        </w:rPr>
        <w:t xml:space="preserve"> </w:t>
      </w:r>
      <w:r w:rsidR="00184724">
        <w:rPr>
          <w:rFonts w:cs="Arial"/>
          <w:szCs w:val="20"/>
        </w:rPr>
        <w:t>T</w:t>
      </w:r>
      <w:r w:rsidRPr="007A5072">
        <w:rPr>
          <w:rFonts w:cs="Arial"/>
          <w:szCs w:val="20"/>
        </w:rPr>
        <w:t xml:space="preserve">he low-consistency screening system features extremely low </w:t>
      </w:r>
      <w:proofErr w:type="spellStart"/>
      <w:r w:rsidRPr="007A5072">
        <w:rPr>
          <w:rFonts w:cs="Arial"/>
          <w:szCs w:val="20"/>
        </w:rPr>
        <w:t>shive</w:t>
      </w:r>
      <w:proofErr w:type="spellEnd"/>
      <w:r w:rsidRPr="007A5072">
        <w:rPr>
          <w:rFonts w:cs="Arial"/>
          <w:szCs w:val="20"/>
        </w:rPr>
        <w:t xml:space="preserve"> content in the final pulp, which will be dewatered on two ANDRITZ twin wire presses and a disc filter to guarantee excellent pulp washing and thickening.</w:t>
      </w:r>
    </w:p>
    <w:p w:rsidR="00F65E37" w:rsidRPr="007A5072" w:rsidRDefault="00F65E37" w:rsidP="00F65E37">
      <w:pPr>
        <w:rPr>
          <w:rFonts w:cs="Arial"/>
          <w:szCs w:val="20"/>
        </w:rPr>
      </w:pPr>
    </w:p>
    <w:p w:rsidR="00F65E37" w:rsidRPr="007A5072" w:rsidRDefault="00CC05E7">
      <w:pPr>
        <w:rPr>
          <w:rFonts w:cs="Arial"/>
          <w:szCs w:val="20"/>
        </w:rPr>
      </w:pPr>
      <w:r>
        <w:rPr>
          <w:rFonts w:cs="Arial"/>
          <w:szCs w:val="20"/>
        </w:rPr>
        <w:t>S</w:t>
      </w:r>
      <w:r w:rsidR="00F65E37" w:rsidRPr="007A5072">
        <w:rPr>
          <w:rFonts w:cs="Arial"/>
          <w:szCs w:val="20"/>
        </w:rPr>
        <w:t xml:space="preserve">tate-of-the-art, low-energy ANDRITZ </w:t>
      </w:r>
      <w:proofErr w:type="spellStart"/>
      <w:r w:rsidR="00F65E37" w:rsidRPr="007A5072">
        <w:rPr>
          <w:rFonts w:cs="Arial"/>
          <w:szCs w:val="20"/>
        </w:rPr>
        <w:t>FibreSolve</w:t>
      </w:r>
      <w:proofErr w:type="spellEnd"/>
      <w:r w:rsidR="00F65E37" w:rsidRPr="007A5072">
        <w:rPr>
          <w:rFonts w:cs="Arial"/>
          <w:szCs w:val="20"/>
        </w:rPr>
        <w:t xml:space="preserve"> FSV pulping </w:t>
      </w:r>
      <w:r>
        <w:rPr>
          <w:rFonts w:cs="Arial"/>
          <w:szCs w:val="20"/>
        </w:rPr>
        <w:t>as well as</w:t>
      </w:r>
      <w:r w:rsidR="00F65E37" w:rsidRPr="007A5072">
        <w:rPr>
          <w:rFonts w:cs="Arial"/>
          <w:szCs w:val="20"/>
        </w:rPr>
        <w:t xml:space="preserve"> the latest developments in low-consistency refining</w:t>
      </w:r>
      <w:r>
        <w:rPr>
          <w:rFonts w:cs="Arial"/>
          <w:szCs w:val="20"/>
        </w:rPr>
        <w:t xml:space="preserve"> will </w:t>
      </w:r>
      <w:r w:rsidR="000943FA">
        <w:rPr>
          <w:rFonts w:cs="Arial"/>
          <w:szCs w:val="20"/>
        </w:rPr>
        <w:t xml:space="preserve">be </w:t>
      </w:r>
      <w:r w:rsidR="00CC2FC0">
        <w:rPr>
          <w:rFonts w:cs="Arial"/>
          <w:szCs w:val="20"/>
        </w:rPr>
        <w:t>included in</w:t>
      </w:r>
      <w:r>
        <w:rPr>
          <w:rFonts w:cs="Arial"/>
          <w:szCs w:val="20"/>
        </w:rPr>
        <w:t xml:space="preserve"> the ANDRITZ stock preparation system</w:t>
      </w:r>
      <w:r w:rsidR="00F65E37" w:rsidRPr="007A5072">
        <w:rPr>
          <w:rFonts w:cs="Arial"/>
          <w:szCs w:val="20"/>
        </w:rPr>
        <w:t xml:space="preserve">. </w:t>
      </w:r>
      <w:r>
        <w:rPr>
          <w:rFonts w:cs="Arial"/>
          <w:szCs w:val="20"/>
        </w:rPr>
        <w:t>In addition, t</w:t>
      </w:r>
      <w:r w:rsidR="00F65E37" w:rsidRPr="007A5072">
        <w:rPr>
          <w:rFonts w:cs="Arial"/>
          <w:szCs w:val="20"/>
        </w:rPr>
        <w:t xml:space="preserve">he approach flow system is designed for three layers, each fitted with the compact ANDRITZ </w:t>
      </w:r>
      <w:proofErr w:type="spellStart"/>
      <w:r w:rsidR="00F65E37" w:rsidRPr="007A5072">
        <w:rPr>
          <w:rFonts w:cs="Arial"/>
          <w:szCs w:val="20"/>
        </w:rPr>
        <w:t>ShortFlow</w:t>
      </w:r>
      <w:proofErr w:type="spellEnd"/>
      <w:r w:rsidR="00F65E37" w:rsidRPr="007A5072">
        <w:rPr>
          <w:rFonts w:cs="Arial"/>
          <w:szCs w:val="20"/>
        </w:rPr>
        <w:t xml:space="preserve"> Blending System, low-consistency cleaning, and modern </w:t>
      </w:r>
      <w:proofErr w:type="spellStart"/>
      <w:r w:rsidR="00F65E37" w:rsidRPr="007A5072">
        <w:rPr>
          <w:rFonts w:cs="Arial"/>
          <w:szCs w:val="20"/>
        </w:rPr>
        <w:t>headbox</w:t>
      </w:r>
      <w:proofErr w:type="spellEnd"/>
      <w:r w:rsidR="00F65E37" w:rsidRPr="007A5072">
        <w:rPr>
          <w:rFonts w:cs="Arial"/>
          <w:szCs w:val="20"/>
        </w:rPr>
        <w:t xml:space="preserve"> screening. The broke system will also be part of the delivery together with the fiber recovery systems.</w:t>
      </w:r>
    </w:p>
    <w:p w:rsidR="00986060" w:rsidRPr="00E61119" w:rsidRDefault="00986060" w:rsidP="00F2355A">
      <w:pPr>
        <w:rPr>
          <w:szCs w:val="20"/>
        </w:rPr>
      </w:pPr>
    </w:p>
    <w:p w:rsidR="00986060" w:rsidRPr="00E61119" w:rsidRDefault="00986060" w:rsidP="00986060">
      <w:pPr>
        <w:rPr>
          <w:szCs w:val="20"/>
        </w:rPr>
      </w:pPr>
    </w:p>
    <w:p w:rsidR="00130E79" w:rsidRPr="00E61119" w:rsidRDefault="00A5355E" w:rsidP="00104DC2">
      <w:pPr>
        <w:jc w:val="center"/>
        <w:rPr>
          <w:szCs w:val="20"/>
          <w:lang w:eastAsia="zh-CN"/>
        </w:rPr>
      </w:pPr>
      <w:r w:rsidRPr="00E61119">
        <w:rPr>
          <w:szCs w:val="20"/>
          <w:lang w:eastAsia="zh-CN"/>
        </w:rPr>
        <w:t>– End –</w:t>
      </w:r>
    </w:p>
    <w:p w:rsidR="00CC14BA" w:rsidRPr="00E61119" w:rsidRDefault="00CC14BA" w:rsidP="00A5355E">
      <w:pPr>
        <w:tabs>
          <w:tab w:val="right" w:pos="4536"/>
          <w:tab w:val="decimal" w:pos="6663"/>
          <w:tab w:val="decimal" w:pos="8931"/>
        </w:tabs>
        <w:spacing w:line="240" w:lineRule="exact"/>
        <w:outlineLvl w:val="0"/>
        <w:rPr>
          <w:b/>
          <w:sz w:val="18"/>
        </w:rPr>
      </w:pPr>
    </w:p>
    <w:p w:rsidR="001F3056" w:rsidRPr="00E61119" w:rsidRDefault="001F3056" w:rsidP="00D52C41">
      <w:pPr>
        <w:pStyle w:val="HTMLPreformatted"/>
        <w:shd w:val="clear" w:color="auto" w:fill="FFFFFF"/>
        <w:spacing w:line="240" w:lineRule="exact"/>
        <w:ind w:right="74"/>
        <w:outlineLvl w:val="0"/>
        <w:rPr>
          <w:rFonts w:ascii="Arial" w:hAnsi="Arial" w:cs="Arial"/>
          <w:b/>
          <w:sz w:val="18"/>
          <w:szCs w:val="18"/>
          <w:lang w:val="en-GB"/>
        </w:rPr>
      </w:pPr>
    </w:p>
    <w:p w:rsidR="00DC0A0D" w:rsidRDefault="00DC0A0D">
      <w:pPr>
        <w:spacing w:line="240" w:lineRule="auto"/>
        <w:rPr>
          <w:rFonts w:eastAsia="SimSun" w:cs="Arial"/>
          <w:b/>
          <w:sz w:val="18"/>
          <w:szCs w:val="18"/>
          <w:lang w:val="en-GB"/>
        </w:rPr>
      </w:pPr>
      <w:r>
        <w:rPr>
          <w:rFonts w:cs="Arial"/>
          <w:b/>
          <w:sz w:val="18"/>
          <w:szCs w:val="18"/>
          <w:lang w:val="en-GB"/>
        </w:rPr>
        <w:br w:type="page"/>
      </w:r>
    </w:p>
    <w:p w:rsidR="00986060" w:rsidRDefault="00986060" w:rsidP="00D52C41">
      <w:pPr>
        <w:pStyle w:val="HTMLPreformatted"/>
        <w:shd w:val="clear" w:color="auto" w:fill="FFFFFF"/>
        <w:spacing w:line="240" w:lineRule="exact"/>
        <w:ind w:right="74"/>
        <w:outlineLvl w:val="0"/>
        <w:rPr>
          <w:rFonts w:ascii="Arial" w:hAnsi="Arial" w:cs="Arial"/>
          <w:b/>
          <w:sz w:val="18"/>
          <w:szCs w:val="18"/>
          <w:lang w:val="en-GB"/>
        </w:rPr>
      </w:pPr>
    </w:p>
    <w:p w:rsidR="00DC0A0D" w:rsidRDefault="00DC0A0D" w:rsidP="00D52C41">
      <w:pPr>
        <w:pStyle w:val="HTMLPreformatted"/>
        <w:shd w:val="clear" w:color="auto" w:fill="FFFFFF"/>
        <w:spacing w:line="240" w:lineRule="exact"/>
        <w:ind w:right="74"/>
        <w:outlineLvl w:val="0"/>
        <w:rPr>
          <w:rFonts w:ascii="Arial" w:hAnsi="Arial" w:cs="Arial"/>
          <w:b/>
          <w:sz w:val="18"/>
          <w:szCs w:val="18"/>
          <w:lang w:val="en-GB"/>
        </w:rPr>
      </w:pPr>
    </w:p>
    <w:p w:rsidR="00DC0A0D" w:rsidRPr="00E61119" w:rsidRDefault="00DC0A0D" w:rsidP="00D52C41">
      <w:pPr>
        <w:pStyle w:val="HTMLPreformatted"/>
        <w:shd w:val="clear" w:color="auto" w:fill="FFFFFF"/>
        <w:spacing w:line="240" w:lineRule="exact"/>
        <w:ind w:right="74"/>
        <w:outlineLvl w:val="0"/>
        <w:rPr>
          <w:rFonts w:ascii="Arial" w:hAnsi="Arial" w:cs="Arial"/>
          <w:b/>
          <w:sz w:val="18"/>
          <w:szCs w:val="18"/>
          <w:lang w:val="en-GB"/>
        </w:rPr>
      </w:pPr>
    </w:p>
    <w:p w:rsidR="00D52C41" w:rsidRPr="00E61119" w:rsidRDefault="00D52C41" w:rsidP="00D52C41">
      <w:pPr>
        <w:pStyle w:val="HTMLPreformatted"/>
        <w:shd w:val="clear" w:color="auto" w:fill="FFFFFF"/>
        <w:spacing w:line="240" w:lineRule="exact"/>
        <w:ind w:right="74"/>
        <w:outlineLvl w:val="0"/>
        <w:rPr>
          <w:rFonts w:ascii="Arial" w:hAnsi="Arial" w:cs="Arial"/>
          <w:b/>
          <w:sz w:val="18"/>
          <w:szCs w:val="18"/>
          <w:lang w:val="en-GB"/>
        </w:rPr>
      </w:pPr>
      <w:r w:rsidRPr="00E61119">
        <w:rPr>
          <w:rFonts w:ascii="Arial" w:hAnsi="Arial" w:cs="Arial"/>
          <w:b/>
          <w:sz w:val="18"/>
          <w:szCs w:val="18"/>
          <w:lang w:val="en-GB"/>
        </w:rPr>
        <w:t xml:space="preserve">Press release for download </w:t>
      </w:r>
    </w:p>
    <w:p w:rsidR="00D52C41" w:rsidRPr="00E61119" w:rsidRDefault="00D52C41" w:rsidP="00D52C41">
      <w:pPr>
        <w:pStyle w:val="HTMLPreformatted"/>
        <w:shd w:val="clear" w:color="auto" w:fill="FFFFFF"/>
        <w:spacing w:line="240" w:lineRule="exact"/>
        <w:ind w:right="74"/>
        <w:outlineLvl w:val="0"/>
        <w:rPr>
          <w:rFonts w:ascii="Arial" w:hAnsi="Arial" w:cs="Arial"/>
          <w:sz w:val="18"/>
          <w:szCs w:val="18"/>
          <w:lang w:val="en-GB"/>
        </w:rPr>
      </w:pPr>
      <w:r w:rsidRPr="00E61119">
        <w:rPr>
          <w:rFonts w:ascii="Arial" w:hAnsi="Arial" w:cs="Arial"/>
          <w:sz w:val="18"/>
          <w:szCs w:val="18"/>
          <w:lang w:val="en-GB"/>
        </w:rPr>
        <w:t xml:space="preserve">The press release is available for download at the ANDRITZ web site: </w:t>
      </w:r>
      <w:hyperlink r:id="rId9" w:history="1">
        <w:r w:rsidRPr="00E61119">
          <w:rPr>
            <w:rStyle w:val="Hyperlink"/>
            <w:rFonts w:ascii="Arial" w:hAnsi="Arial" w:cs="Arial"/>
            <w:color w:val="auto"/>
            <w:sz w:val="18"/>
            <w:szCs w:val="18"/>
            <w:lang w:val="en-GB"/>
          </w:rPr>
          <w:t>www.andritz.com/news</w:t>
        </w:r>
      </w:hyperlink>
      <w:r w:rsidRPr="00E61119">
        <w:rPr>
          <w:rFonts w:ascii="Arial" w:hAnsi="Arial" w:cs="Arial"/>
          <w:sz w:val="18"/>
          <w:szCs w:val="18"/>
          <w:lang w:val="en-GB"/>
        </w:rPr>
        <w:t>.</w:t>
      </w:r>
    </w:p>
    <w:p w:rsidR="009753BA" w:rsidRPr="00E61119" w:rsidRDefault="009753BA" w:rsidP="00A5355E">
      <w:pPr>
        <w:tabs>
          <w:tab w:val="right" w:pos="4536"/>
          <w:tab w:val="decimal" w:pos="6663"/>
          <w:tab w:val="decimal" w:pos="8931"/>
        </w:tabs>
        <w:spacing w:line="240" w:lineRule="exact"/>
        <w:outlineLvl w:val="0"/>
        <w:rPr>
          <w:b/>
          <w:sz w:val="18"/>
          <w:lang w:val="en-GB"/>
        </w:rPr>
      </w:pPr>
    </w:p>
    <w:p w:rsidR="00CA6BF7" w:rsidRPr="00E61119" w:rsidRDefault="00CA6BF7" w:rsidP="00CA6BF7">
      <w:pPr>
        <w:pStyle w:val="HTMLPreformatted"/>
        <w:shd w:val="clear" w:color="auto" w:fill="FFFFFF"/>
        <w:spacing w:line="240" w:lineRule="exact"/>
        <w:ind w:right="74"/>
        <w:outlineLvl w:val="0"/>
        <w:rPr>
          <w:rFonts w:ascii="MS Mincho" w:eastAsia="MS Mincho" w:hAnsi="MS Mincho" w:cs="Times New Roman"/>
          <w:b/>
          <w:sz w:val="18"/>
          <w:szCs w:val="18"/>
        </w:rPr>
      </w:pPr>
      <w:r w:rsidRPr="00E61119">
        <w:rPr>
          <w:rFonts w:ascii="Arial" w:hAnsi="Arial"/>
          <w:b/>
          <w:sz w:val="18"/>
          <w:szCs w:val="18"/>
        </w:rPr>
        <w:t>For further information, please contact:</w:t>
      </w:r>
    </w:p>
    <w:p w:rsidR="00CA6BF7" w:rsidRPr="00E61119" w:rsidRDefault="00CA6BF7" w:rsidP="00CA6BF7">
      <w:pPr>
        <w:spacing w:line="240" w:lineRule="exact"/>
        <w:outlineLvl w:val="0"/>
        <w:rPr>
          <w:sz w:val="18"/>
          <w:szCs w:val="18"/>
        </w:rPr>
      </w:pPr>
      <w:r w:rsidRPr="00E61119">
        <w:rPr>
          <w:sz w:val="18"/>
        </w:rPr>
        <w:t>Michael Buchbauer</w:t>
      </w:r>
    </w:p>
    <w:p w:rsidR="00CA6BF7" w:rsidRPr="00E61119" w:rsidRDefault="00CA6BF7" w:rsidP="00CA6BF7">
      <w:pPr>
        <w:spacing w:line="240" w:lineRule="exact"/>
        <w:rPr>
          <w:sz w:val="18"/>
          <w:szCs w:val="18"/>
        </w:rPr>
      </w:pPr>
      <w:r w:rsidRPr="00E61119">
        <w:rPr>
          <w:sz w:val="18"/>
        </w:rPr>
        <w:t>Head of Corporate Communications</w:t>
      </w:r>
    </w:p>
    <w:p w:rsidR="00CA6BF7" w:rsidRPr="00E61119" w:rsidRDefault="00CA6BF7" w:rsidP="00CA6BF7">
      <w:pPr>
        <w:spacing w:line="240" w:lineRule="exact"/>
        <w:rPr>
          <w:sz w:val="18"/>
          <w:szCs w:val="18"/>
        </w:rPr>
      </w:pPr>
      <w:r w:rsidRPr="00E61119">
        <w:rPr>
          <w:sz w:val="18"/>
        </w:rPr>
        <w:t>michael.buchbauer@andritz.com</w:t>
      </w:r>
    </w:p>
    <w:p w:rsidR="00CA6BF7" w:rsidRPr="00E61119" w:rsidRDefault="00CA6BF7" w:rsidP="00CA6BF7">
      <w:pPr>
        <w:spacing w:line="240" w:lineRule="exact"/>
        <w:rPr>
          <w:sz w:val="18"/>
          <w:szCs w:val="18"/>
        </w:rPr>
      </w:pPr>
      <w:r w:rsidRPr="00E61119">
        <w:rPr>
          <w:sz w:val="18"/>
        </w:rPr>
        <w:t>www.andritz.com</w:t>
      </w:r>
    </w:p>
    <w:p w:rsidR="00CA6BF7" w:rsidRPr="00E61119" w:rsidRDefault="00CA6BF7" w:rsidP="00CA6BF7">
      <w:pPr>
        <w:spacing w:line="240" w:lineRule="exact"/>
        <w:rPr>
          <w:sz w:val="18"/>
          <w:szCs w:val="18"/>
        </w:rPr>
      </w:pPr>
    </w:p>
    <w:p w:rsidR="00CA6BF7" w:rsidRPr="00E61119" w:rsidRDefault="00CA6BF7" w:rsidP="00CA6BF7">
      <w:pPr>
        <w:spacing w:line="240" w:lineRule="exact"/>
        <w:outlineLvl w:val="0"/>
        <w:rPr>
          <w:b/>
          <w:bCs/>
          <w:sz w:val="18"/>
          <w:szCs w:val="18"/>
        </w:rPr>
      </w:pPr>
      <w:r w:rsidRPr="00E61119">
        <w:rPr>
          <w:b/>
          <w:sz w:val="18"/>
          <w:szCs w:val="18"/>
        </w:rPr>
        <w:t>The ANDRITZ GROUP</w:t>
      </w:r>
    </w:p>
    <w:p w:rsidR="00052101" w:rsidRDefault="00DC0A0D" w:rsidP="00052101">
      <w:pPr>
        <w:spacing w:line="240" w:lineRule="exact"/>
        <w:rPr>
          <w:rFonts w:cs="Arial"/>
          <w:sz w:val="18"/>
          <w:szCs w:val="18"/>
          <w:lang w:val="en-GB"/>
        </w:rPr>
      </w:pPr>
      <w:r w:rsidRPr="00DC0A0D">
        <w:rPr>
          <w:rFonts w:cs="Arial"/>
          <w:sz w:val="18"/>
          <w:szCs w:val="18"/>
          <w:lang w:val="en-GB"/>
        </w:rPr>
        <w:t xml:space="preserve">ANDRITZ is a globally leading supplier of plants, equipment, and services for hydropower stations, the pulp and paper industry, the metalworking and steel industries, and for solid/liquid separation in the municipal and industrial sectors as well as for animal feed and biomass pelleting. Other important business segments include automation and service business. In addition, the international Group is also active in the power generating sector (steam boiler plants, biomass boilers, recovery boilers, and gasification plants) and in environmental technology (flue gas cleaning plants) and offers equipment for the production of nonwovens, dissolving </w:t>
      </w:r>
      <w:proofErr w:type="gramStart"/>
      <w:r w:rsidRPr="00DC0A0D">
        <w:rPr>
          <w:rFonts w:cs="Arial"/>
          <w:sz w:val="18"/>
          <w:szCs w:val="18"/>
          <w:lang w:val="en-GB"/>
        </w:rPr>
        <w:t>pulp,</w:t>
      </w:r>
      <w:proofErr w:type="gramEnd"/>
      <w:r w:rsidRPr="00DC0A0D">
        <w:rPr>
          <w:rFonts w:cs="Arial"/>
          <w:sz w:val="18"/>
          <w:szCs w:val="18"/>
          <w:lang w:val="en-GB"/>
        </w:rPr>
        <w:t xml:space="preserve"> and </w:t>
      </w:r>
      <w:proofErr w:type="spellStart"/>
      <w:r w:rsidRPr="00DC0A0D">
        <w:rPr>
          <w:rFonts w:cs="Arial"/>
          <w:sz w:val="18"/>
          <w:szCs w:val="18"/>
          <w:lang w:val="en-GB"/>
        </w:rPr>
        <w:t>panelboard</w:t>
      </w:r>
      <w:proofErr w:type="spellEnd"/>
      <w:r w:rsidRPr="00DC0A0D">
        <w:rPr>
          <w:rFonts w:cs="Arial"/>
          <w:sz w:val="18"/>
          <w:szCs w:val="18"/>
          <w:lang w:val="en-GB"/>
        </w:rPr>
        <w:t xml:space="preserve"> as well as recycling plants. The publicly listed technology Group is headquartered in Graz, Austria, and has a staff of approximately 25,200 employees. ANDRITZ operates more than 250 sites in over 40 countries.</w:t>
      </w:r>
    </w:p>
    <w:p w:rsidR="00DC0A0D" w:rsidRPr="00E61119" w:rsidRDefault="00DC0A0D" w:rsidP="00052101">
      <w:pPr>
        <w:spacing w:line="240" w:lineRule="exact"/>
        <w:rPr>
          <w:sz w:val="18"/>
          <w:szCs w:val="18"/>
          <w:lang w:val="en-GB"/>
        </w:rPr>
      </w:pPr>
    </w:p>
    <w:p w:rsidR="00052101" w:rsidRPr="00E61119" w:rsidRDefault="00052101" w:rsidP="00052101">
      <w:pPr>
        <w:spacing w:line="240" w:lineRule="exact"/>
        <w:rPr>
          <w:b/>
          <w:sz w:val="18"/>
          <w:szCs w:val="18"/>
        </w:rPr>
      </w:pPr>
      <w:r w:rsidRPr="00E61119">
        <w:rPr>
          <w:b/>
          <w:sz w:val="18"/>
          <w:szCs w:val="18"/>
        </w:rPr>
        <w:t>ANDRITZ PULP &amp; PAPER</w:t>
      </w:r>
    </w:p>
    <w:p w:rsidR="00A5355E" w:rsidRPr="00E61119" w:rsidRDefault="00DC0A0D" w:rsidP="00DC0A0D">
      <w:pPr>
        <w:spacing w:line="240" w:lineRule="exact"/>
        <w:rPr>
          <w:rFonts w:ascii="MS ????" w:eastAsia="MS ????"/>
        </w:rPr>
      </w:pPr>
      <w:r w:rsidRPr="00DC0A0D">
        <w:rPr>
          <w:sz w:val="18"/>
          <w:szCs w:val="18"/>
        </w:rPr>
        <w:t xml:space="preserve">ANDRITZ PULP &amp; PAPER is a leading global supplier of complete plants, systems, equipment, and comprehensive services for the production and processing of all types of pulp, paper, tissue, and cardboard. The technologies cover the processing of logs, annual fibers, and waste paper; the production of chemical pulp, mechanical pulp, and recycled fibers; the recovery and reuse of chemicals; the preparation of paper machine furnish; the production of paper, tissue, and cardboard; the </w:t>
      </w:r>
      <w:proofErr w:type="spellStart"/>
      <w:r w:rsidRPr="00DC0A0D">
        <w:rPr>
          <w:sz w:val="18"/>
          <w:szCs w:val="18"/>
        </w:rPr>
        <w:t>calendering</w:t>
      </w:r>
      <w:proofErr w:type="spellEnd"/>
      <w:r w:rsidRPr="00DC0A0D">
        <w:rPr>
          <w:sz w:val="18"/>
          <w:szCs w:val="18"/>
        </w:rPr>
        <w:t xml:space="preserve"> and coating of paper; as well as the treatment of reject materials and sludge. The service offering includes system and machine modernization, rebuilds, spare and wear parts, on-site and workshop services, optimization of process performance, maintenance and automation solutions, as well as machine relocation and second-hand equipment. Biomass, steam, and recovery boilers, as well as gasification plants for power generation, flue gas cleaning plants, plants for the production of nonwovens, dissolving pulp, and panelboard (MDF), as well as recycling plants are also part of this business area.</w:t>
      </w:r>
    </w:p>
    <w:sectPr w:rsidR="00A5355E" w:rsidRPr="00E61119" w:rsidSect="005E1817">
      <w:headerReference w:type="default" r:id="rId10"/>
      <w:headerReference w:type="first" r:id="rId11"/>
      <w:pgSz w:w="11906" w:h="16838" w:code="9"/>
      <w:pgMar w:top="1985" w:right="851" w:bottom="1134" w:left="1418" w:header="851" w:footer="5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55BB" w:rsidRDefault="00DF55BB">
      <w:r>
        <w:separator/>
      </w:r>
    </w:p>
  </w:endnote>
  <w:endnote w:type="continuationSeparator" w:id="0">
    <w:p w:rsidR="00DF55BB" w:rsidRDefault="00DF5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55BB" w:rsidRDefault="00DF55BB">
      <w:r>
        <w:separator/>
      </w:r>
    </w:p>
  </w:footnote>
  <w:footnote w:type="continuationSeparator" w:id="0">
    <w:p w:rsidR="00DF55BB" w:rsidRDefault="00DF55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CCE" w:rsidRDefault="00F90123" w:rsidP="00A16754">
    <w:pPr>
      <w:pStyle w:val="Header"/>
      <w:jc w:val="right"/>
    </w:pPr>
    <w:r>
      <w:rPr>
        <w:noProof/>
        <w:lang w:val="de-AT" w:eastAsia="de-AT" w:bidi="ar-SA"/>
      </w:rPr>
      <w:drawing>
        <wp:anchor distT="0" distB="0" distL="114300" distR="114300" simplePos="0" relativeHeight="251654654" behindDoc="0" locked="0" layoutInCell="1" allowOverlap="1" wp14:anchorId="361998D8" wp14:editId="0F0964C6">
          <wp:simplePos x="0" y="0"/>
          <wp:positionH relativeFrom="column">
            <wp:posOffset>4544695</wp:posOffset>
          </wp:positionH>
          <wp:positionV relativeFrom="paragraph">
            <wp:posOffset>36195</wp:posOffset>
          </wp:positionV>
          <wp:extent cx="1528445" cy="506095"/>
          <wp:effectExtent l="0" t="0" r="0" b="8255"/>
          <wp:wrapNone/>
          <wp:docPr id="2" name="Picture 4" descr="ANDRITZ-PP-color-office-36mm"/>
          <wp:cNvGraphicFramePr/>
          <a:graphic xmlns:a="http://schemas.openxmlformats.org/drawingml/2006/main">
            <a:graphicData uri="http://schemas.openxmlformats.org/drawingml/2006/picture">
              <pic:pic xmlns:pic="http://schemas.openxmlformats.org/drawingml/2006/picture">
                <pic:nvPicPr>
                  <pic:cNvPr id="5" name="Picture 4" descr="ANDRITZ-PP-color-office-36mm"/>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28445" cy="5060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26CCE" w:rsidRDefault="00F26CCE" w:rsidP="00A16754">
    <w:pPr>
      <w:pStyle w:val="Header"/>
      <w:jc w:val="right"/>
    </w:pPr>
  </w:p>
  <w:p w:rsidR="00F26CCE" w:rsidRDefault="00F26CCE" w:rsidP="00A16754">
    <w:pPr>
      <w:pStyle w:val="Header"/>
      <w:jc w:val="right"/>
    </w:pPr>
  </w:p>
  <w:p w:rsidR="00F26CCE" w:rsidRPr="008A6F0F" w:rsidRDefault="00F26CCE" w:rsidP="00E517A8">
    <w:pPr>
      <w:framePr w:w="3402" w:h="567" w:hRule="exact" w:hSpace="181" w:wrap="around" w:vAnchor="page" w:hAnchor="page" w:x="7656" w:y="2382"/>
      <w:shd w:val="solid" w:color="FFFFFF" w:fill="FFFFFF"/>
      <w:spacing w:line="400" w:lineRule="exact"/>
      <w:jc w:val="right"/>
      <w:rPr>
        <w:color w:val="000000"/>
        <w:szCs w:val="20"/>
      </w:rPr>
    </w:pPr>
    <w:r>
      <w:rPr>
        <w:color w:val="000000"/>
        <w:sz w:val="14"/>
      </w:rPr>
      <w:t xml:space="preserve">Page: </w:t>
    </w:r>
    <w:r w:rsidR="00B8151F" w:rsidRPr="008A6F0F">
      <w:rPr>
        <w:color w:val="000000"/>
        <w:szCs w:val="20"/>
      </w:rPr>
      <w:fldChar w:fldCharType="begin"/>
    </w:r>
    <w:r w:rsidRPr="008A6F0F">
      <w:rPr>
        <w:color w:val="000000"/>
        <w:szCs w:val="20"/>
      </w:rPr>
      <w:instrText xml:space="preserve"> PAGE </w:instrText>
    </w:r>
    <w:r w:rsidR="00B8151F" w:rsidRPr="008A6F0F">
      <w:rPr>
        <w:color w:val="000000"/>
        <w:szCs w:val="20"/>
      </w:rPr>
      <w:fldChar w:fldCharType="separate"/>
    </w:r>
    <w:r w:rsidR="009D16CB">
      <w:rPr>
        <w:noProof/>
        <w:color w:val="000000"/>
        <w:szCs w:val="20"/>
      </w:rPr>
      <w:t>2</w:t>
    </w:r>
    <w:r w:rsidR="00B8151F" w:rsidRPr="008A6F0F">
      <w:rPr>
        <w:color w:val="000000"/>
        <w:szCs w:val="20"/>
      </w:rPr>
      <w:fldChar w:fldCharType="end"/>
    </w:r>
    <w:r>
      <w:rPr>
        <w:color w:val="000000"/>
      </w:rPr>
      <w:t xml:space="preserve"> (of </w:t>
    </w:r>
    <w:r w:rsidR="00B8151F" w:rsidRPr="008A6F0F">
      <w:rPr>
        <w:color w:val="000000"/>
        <w:szCs w:val="20"/>
      </w:rPr>
      <w:fldChar w:fldCharType="begin"/>
    </w:r>
    <w:r w:rsidRPr="008A6F0F">
      <w:rPr>
        <w:color w:val="000000"/>
        <w:szCs w:val="20"/>
      </w:rPr>
      <w:instrText xml:space="preserve"> NUMPAGES </w:instrText>
    </w:r>
    <w:r w:rsidR="00B8151F" w:rsidRPr="008A6F0F">
      <w:rPr>
        <w:color w:val="000000"/>
        <w:szCs w:val="20"/>
      </w:rPr>
      <w:fldChar w:fldCharType="separate"/>
    </w:r>
    <w:r w:rsidR="009D16CB">
      <w:rPr>
        <w:noProof/>
        <w:color w:val="000000"/>
        <w:szCs w:val="20"/>
      </w:rPr>
      <w:t>2</w:t>
    </w:r>
    <w:r w:rsidR="00B8151F" w:rsidRPr="008A6F0F">
      <w:rPr>
        <w:color w:val="000000"/>
        <w:szCs w:val="20"/>
      </w:rPr>
      <w:fldChar w:fldCharType="end"/>
    </w:r>
    <w:r>
      <w:rPr>
        <w:color w:val="000000"/>
      </w:rPr>
      <w:t>)</w:t>
    </w:r>
  </w:p>
  <w:p w:rsidR="00F26CCE" w:rsidRDefault="00F26CCE" w:rsidP="00A16754">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CCE" w:rsidRDefault="00F90123" w:rsidP="00B17E06">
    <w:pPr>
      <w:pStyle w:val="Header"/>
      <w:jc w:val="right"/>
    </w:pPr>
    <w:r>
      <w:rPr>
        <w:noProof/>
        <w:lang w:val="de-AT" w:eastAsia="de-AT" w:bidi="ar-SA"/>
      </w:rPr>
      <w:drawing>
        <wp:anchor distT="0" distB="0" distL="114300" distR="114300" simplePos="0" relativeHeight="251655679" behindDoc="0" locked="0" layoutInCell="1" allowOverlap="1" wp14:anchorId="79D7A74D" wp14:editId="613A406A">
          <wp:simplePos x="0" y="0"/>
          <wp:positionH relativeFrom="column">
            <wp:posOffset>4563745</wp:posOffset>
          </wp:positionH>
          <wp:positionV relativeFrom="paragraph">
            <wp:posOffset>29845</wp:posOffset>
          </wp:positionV>
          <wp:extent cx="1528445" cy="506095"/>
          <wp:effectExtent l="0" t="0" r="0" b="8255"/>
          <wp:wrapNone/>
          <wp:docPr id="1" name="Picture 4" descr="ANDRITZ-PP-color-office-36mm"/>
          <wp:cNvGraphicFramePr/>
          <a:graphic xmlns:a="http://schemas.openxmlformats.org/drawingml/2006/main">
            <a:graphicData uri="http://schemas.openxmlformats.org/drawingml/2006/picture">
              <pic:pic xmlns:pic="http://schemas.openxmlformats.org/drawingml/2006/picture">
                <pic:nvPicPr>
                  <pic:cNvPr id="5" name="Picture 4" descr="ANDRITZ-PP-color-office-36mm"/>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28445" cy="5060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26CCE" w:rsidRDefault="00247734" w:rsidP="00B17E06">
    <w:pPr>
      <w:pStyle w:val="Header"/>
      <w:jc w:val="right"/>
    </w:pPr>
    <w:r>
      <w:rPr>
        <w:noProof/>
        <w:lang w:val="de-AT" w:eastAsia="de-AT" w:bidi="ar-SA"/>
      </w:rPr>
      <mc:AlternateContent>
        <mc:Choice Requires="wps">
          <w:drawing>
            <wp:anchor distT="0" distB="215900" distL="114300" distR="215900" simplePos="0" relativeHeight="251656704" behindDoc="0" locked="1" layoutInCell="1" allowOverlap="1" wp14:anchorId="12C5FDB3" wp14:editId="50A271AD">
              <wp:simplePos x="0" y="0"/>
              <wp:positionH relativeFrom="page">
                <wp:posOffset>575945</wp:posOffset>
              </wp:positionH>
              <wp:positionV relativeFrom="page">
                <wp:posOffset>2165350</wp:posOffset>
              </wp:positionV>
              <wp:extent cx="215900" cy="125984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1259840"/>
                      </a:xfrm>
                      <a:prstGeom prst="rect">
                        <a:avLst/>
                      </a:prstGeom>
                      <a:solidFill>
                        <a:srgbClr val="006EB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45.35pt;margin-top:170.5pt;width:17pt;height:99.2pt;z-index:251656704;visibility:visible;mso-wrap-style:square;mso-width-percent:0;mso-height-percent:0;mso-wrap-distance-left:9pt;mso-wrap-distance-top:0;mso-wrap-distance-right:17pt;mso-wrap-distance-bottom:17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" fillcolor="#006eb4" stroked="f">
              <w10:wrap anchorx="page" anchory="page"/>
              <w10:anchorlock/>
            </v:rect>
          </w:pict>
        </mc:Fallback>
      </mc:AlternateContent>
    </w:r>
  </w:p>
  <w:p w:rsidR="00F26CCE" w:rsidRDefault="00F26CCE" w:rsidP="00174E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in;height:3in" o:bullet="t">
        <v:imagedata r:id="rId1" o:title=""/>
      </v:shape>
    </w:pict>
  </w:numPicBullet>
  <w:abstractNum w:abstractNumId="0">
    <w:nsid w:val="02C324AF"/>
    <w:multiLevelType w:val="hybridMultilevel"/>
    <w:tmpl w:val="9C4487EC"/>
    <w:lvl w:ilvl="0" w:tplc="71AC2F2C">
      <w:start w:val="1"/>
      <w:numFmt w:val="bullet"/>
      <w:lvlText w:val=""/>
      <w:lvlJc w:val="left"/>
      <w:pPr>
        <w:tabs>
          <w:tab w:val="num" w:pos="284"/>
        </w:tabs>
        <w:ind w:left="284" w:hanging="284"/>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04445EEB"/>
    <w:multiLevelType w:val="multilevel"/>
    <w:tmpl w:val="3C96C30A"/>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144131"/>
    <w:multiLevelType w:val="hybridMultilevel"/>
    <w:tmpl w:val="918ADEB4"/>
    <w:lvl w:ilvl="0" w:tplc="F6FCA3CA">
      <w:start w:val="1"/>
      <w:numFmt w:val="bullet"/>
      <w:lvlText w:val=""/>
      <w:lvlJc w:val="left"/>
      <w:pPr>
        <w:tabs>
          <w:tab w:val="num" w:pos="568"/>
        </w:tabs>
        <w:ind w:left="568" w:hanging="284"/>
      </w:pPr>
      <w:rPr>
        <w:rFonts w:ascii="Wingdings" w:hAnsi="Wingdings" w:hint="default"/>
        <w:color w:val="000000"/>
        <w:sz w:val="16"/>
      </w:rPr>
    </w:lvl>
    <w:lvl w:ilvl="1" w:tplc="A0EC14EE">
      <w:start w:val="1"/>
      <w:numFmt w:val="bullet"/>
      <w:lvlText w:val=""/>
      <w:lvlJc w:val="left"/>
      <w:pPr>
        <w:tabs>
          <w:tab w:val="num" w:pos="851"/>
        </w:tabs>
        <w:ind w:left="851" w:hanging="284"/>
      </w:pPr>
      <w:rPr>
        <w:rFonts w:ascii="Wingdings" w:hAnsi="Wingdings" w:hint="default"/>
        <w:color w:val="000000"/>
        <w:sz w:val="16"/>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3">
    <w:nsid w:val="0B44610B"/>
    <w:multiLevelType w:val="multilevel"/>
    <w:tmpl w:val="918ADEB4"/>
    <w:lvl w:ilvl="0">
      <w:start w:val="1"/>
      <w:numFmt w:val="bullet"/>
      <w:lvlText w:val=""/>
      <w:lvlJc w:val="left"/>
      <w:pPr>
        <w:tabs>
          <w:tab w:val="num" w:pos="568"/>
        </w:tabs>
        <w:ind w:left="568" w:hanging="284"/>
      </w:pPr>
      <w:rPr>
        <w:rFonts w:ascii="Wingdings" w:hAnsi="Wingdings" w:hint="default"/>
        <w:color w:val="000000"/>
        <w:sz w:val="16"/>
      </w:rPr>
    </w:lvl>
    <w:lvl w:ilvl="1">
      <w:start w:val="1"/>
      <w:numFmt w:val="bullet"/>
      <w:lvlText w:val=""/>
      <w:lvlJc w:val="left"/>
      <w:pPr>
        <w:tabs>
          <w:tab w:val="num" w:pos="851"/>
        </w:tabs>
        <w:ind w:left="851" w:hanging="284"/>
      </w:pPr>
      <w:rPr>
        <w:rFonts w:ascii="Wingdings" w:hAnsi="Wingdings"/>
        <w:color w:val="000000"/>
        <w:sz w:val="12"/>
      </w:rPr>
    </w:lvl>
    <w:lvl w:ilvl="2">
      <w:start w:val="1"/>
      <w:numFmt w:val="bullet"/>
      <w:lvlText w:val=""/>
      <w:lvlJc w:val="left"/>
      <w:pPr>
        <w:tabs>
          <w:tab w:val="num" w:pos="2444"/>
        </w:tabs>
        <w:ind w:left="2444" w:hanging="360"/>
      </w:pPr>
      <w:rPr>
        <w:rFonts w:ascii="Wingdings" w:hAnsi="Wingdings" w:hint="default"/>
        <w:sz w:val="12"/>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4">
    <w:nsid w:val="0F4A4173"/>
    <w:multiLevelType w:val="hybridMultilevel"/>
    <w:tmpl w:val="35C07C70"/>
    <w:lvl w:ilvl="0" w:tplc="8460C87E">
      <w:start w:val="4"/>
      <w:numFmt w:val="bullet"/>
      <w:lvlText w:val=""/>
      <w:lvlJc w:val="left"/>
      <w:pPr>
        <w:ind w:left="720" w:hanging="360"/>
      </w:pPr>
      <w:rPr>
        <w:rFonts w:ascii="Wingdings" w:eastAsia="Times New Roman" w:hAnsi="Wingdings"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nsid w:val="10D9170B"/>
    <w:multiLevelType w:val="hybridMultilevel"/>
    <w:tmpl w:val="67A22680"/>
    <w:lvl w:ilvl="0" w:tplc="71AC2F2C">
      <w:start w:val="1"/>
      <w:numFmt w:val="bullet"/>
      <w:lvlText w:val=""/>
      <w:lvlJc w:val="left"/>
      <w:pPr>
        <w:tabs>
          <w:tab w:val="num" w:pos="284"/>
        </w:tabs>
        <w:ind w:left="284" w:hanging="284"/>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17361FE1"/>
    <w:multiLevelType w:val="multilevel"/>
    <w:tmpl w:val="C1626BE8"/>
    <w:numStyleLink w:val="List1"/>
  </w:abstractNum>
  <w:abstractNum w:abstractNumId="7">
    <w:nsid w:val="19411A40"/>
    <w:multiLevelType w:val="multilevel"/>
    <w:tmpl w:val="9C4487EC"/>
    <w:lvl w:ilvl="0">
      <w:start w:val="1"/>
      <w:numFmt w:val="bullet"/>
      <w:lvlText w:val=""/>
      <w:lvlJc w:val="left"/>
      <w:pPr>
        <w:tabs>
          <w:tab w:val="num" w:pos="284"/>
        </w:tabs>
        <w:ind w:left="284" w:hanging="284"/>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1EAD19F9"/>
    <w:multiLevelType w:val="multilevel"/>
    <w:tmpl w:val="C1626BE8"/>
    <w:numStyleLink w:val="List1"/>
  </w:abstractNum>
  <w:abstractNum w:abstractNumId="9">
    <w:nsid w:val="23192848"/>
    <w:multiLevelType w:val="multilevel"/>
    <w:tmpl w:val="C1626BE8"/>
    <w:numStyleLink w:val="List1"/>
  </w:abstractNum>
  <w:abstractNum w:abstractNumId="10">
    <w:nsid w:val="2496455D"/>
    <w:multiLevelType w:val="hybridMultilevel"/>
    <w:tmpl w:val="6F00BF26"/>
    <w:lvl w:ilvl="0" w:tplc="46409AFC">
      <w:start w:val="1"/>
      <w:numFmt w:val="bullet"/>
      <w:lvlText w:val=""/>
      <w:lvlJc w:val="left"/>
      <w:pPr>
        <w:tabs>
          <w:tab w:val="num" w:pos="284"/>
        </w:tabs>
        <w:ind w:left="284" w:hanging="284"/>
      </w:pPr>
      <w:rPr>
        <w:rFonts w:ascii="Wingdings" w:hAnsi="Wingdings" w:hint="default"/>
        <w:color w:val="000000"/>
        <w:sz w:val="12"/>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29F3087C"/>
    <w:multiLevelType w:val="multilevel"/>
    <w:tmpl w:val="D3842A24"/>
    <w:styleLink w:val="NumberedList"/>
    <w:lvl w:ilvl="0">
      <w:start w:val="1"/>
      <w:numFmt w:val="decimal"/>
      <w:lvlText w:val="%1."/>
      <w:lvlJc w:val="left"/>
      <w:pPr>
        <w:tabs>
          <w:tab w:val="num" w:pos="284"/>
        </w:tabs>
        <w:ind w:left="284" w:hanging="284"/>
      </w:pPr>
      <w:rPr>
        <w:rFonts w:cs="Times New Roman" w:hint="default"/>
      </w:rPr>
    </w:lvl>
    <w:lvl w:ilvl="1">
      <w:start w:val="1"/>
      <w:numFmt w:val="decimal"/>
      <w:lvlText w:val="%1.%2."/>
      <w:lvlJc w:val="left"/>
      <w:pPr>
        <w:tabs>
          <w:tab w:val="num" w:pos="567"/>
        </w:tabs>
        <w:ind w:left="567" w:hanging="283"/>
      </w:pPr>
      <w:rPr>
        <w:rFonts w:cs="Times New Roman" w:hint="default"/>
      </w:rPr>
    </w:lvl>
    <w:lvl w:ilvl="2">
      <w:start w:val="1"/>
      <w:numFmt w:val="decimal"/>
      <w:lvlText w:val="%1.%2.%3."/>
      <w:lvlJc w:val="left"/>
      <w:pPr>
        <w:tabs>
          <w:tab w:val="num" w:pos="851"/>
        </w:tabs>
        <w:ind w:left="851" w:hanging="284"/>
      </w:pPr>
      <w:rPr>
        <w:rFonts w:cs="Times New Roman" w:hint="default"/>
      </w:rPr>
    </w:lvl>
    <w:lvl w:ilvl="3">
      <w:start w:val="1"/>
      <w:numFmt w:val="decimal"/>
      <w:lvlText w:val="%1.%2.%3.%4."/>
      <w:lvlJc w:val="left"/>
      <w:pPr>
        <w:tabs>
          <w:tab w:val="num" w:pos="1134"/>
        </w:tabs>
        <w:ind w:left="1134" w:hanging="283"/>
      </w:pPr>
      <w:rPr>
        <w:rFonts w:cs="Times New Roman" w:hint="default"/>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2">
    <w:nsid w:val="2AE377FD"/>
    <w:multiLevelType w:val="multilevel"/>
    <w:tmpl w:val="33165B7C"/>
    <w:lvl w:ilvl="0">
      <w:start w:val="1"/>
      <w:numFmt w:val="bullet"/>
      <w:lvlText w:val=""/>
      <w:lvlJc w:val="left"/>
      <w:pPr>
        <w:tabs>
          <w:tab w:val="num" w:pos="568"/>
        </w:tabs>
        <w:ind w:left="568" w:hanging="284"/>
      </w:pPr>
      <w:rPr>
        <w:rFonts w:ascii="Wingdings" w:hAnsi="Wingdings" w:hint="default"/>
        <w:color w:val="000000"/>
        <w:sz w:val="16"/>
      </w:rPr>
    </w:lvl>
    <w:lvl w:ilvl="1">
      <w:start w:val="1"/>
      <w:numFmt w:val="bullet"/>
      <w:lvlText w:val="o"/>
      <w:lvlJc w:val="left"/>
      <w:pPr>
        <w:tabs>
          <w:tab w:val="num" w:pos="1724"/>
        </w:tabs>
        <w:ind w:left="1724" w:hanging="360"/>
      </w:pPr>
      <w:rPr>
        <w:rFonts w:ascii="Courier New" w:hAnsi="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3">
    <w:nsid w:val="2B7F6B59"/>
    <w:multiLevelType w:val="multilevel"/>
    <w:tmpl w:val="33165B7C"/>
    <w:lvl w:ilvl="0">
      <w:start w:val="1"/>
      <w:numFmt w:val="bullet"/>
      <w:lvlText w:val=""/>
      <w:lvlJc w:val="left"/>
      <w:pPr>
        <w:tabs>
          <w:tab w:val="num" w:pos="568"/>
        </w:tabs>
        <w:ind w:left="568" w:hanging="284"/>
      </w:pPr>
      <w:rPr>
        <w:rFonts w:ascii="Wingdings" w:hAnsi="Wingdings" w:hint="default"/>
        <w:color w:val="000000"/>
        <w:sz w:val="16"/>
      </w:rPr>
    </w:lvl>
    <w:lvl w:ilvl="1">
      <w:start w:val="1"/>
      <w:numFmt w:val="bullet"/>
      <w:lvlText w:val="o"/>
      <w:lvlJc w:val="left"/>
      <w:pPr>
        <w:tabs>
          <w:tab w:val="num" w:pos="1724"/>
        </w:tabs>
        <w:ind w:left="1724" w:hanging="360"/>
      </w:pPr>
      <w:rPr>
        <w:rFonts w:ascii="Courier New" w:hAnsi="Courier New"/>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4">
    <w:nsid w:val="33D47C5A"/>
    <w:multiLevelType w:val="hybridMultilevel"/>
    <w:tmpl w:val="4288B164"/>
    <w:lvl w:ilvl="0" w:tplc="190AE720">
      <w:start w:val="4"/>
      <w:numFmt w:val="bullet"/>
      <w:lvlText w:val=""/>
      <w:lvlJc w:val="left"/>
      <w:pPr>
        <w:ind w:left="720" w:hanging="360"/>
      </w:pPr>
      <w:rPr>
        <w:rFonts w:ascii="Wingdings" w:eastAsia="Times New Roman" w:hAnsi="Wingdings"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nsid w:val="34205A51"/>
    <w:multiLevelType w:val="multilevel"/>
    <w:tmpl w:val="C1626BE8"/>
    <w:numStyleLink w:val="List1"/>
  </w:abstractNum>
  <w:abstractNum w:abstractNumId="16">
    <w:nsid w:val="37382F2E"/>
    <w:multiLevelType w:val="hybridMultilevel"/>
    <w:tmpl w:val="33165B7C"/>
    <w:lvl w:ilvl="0" w:tplc="F6FCA3CA">
      <w:start w:val="1"/>
      <w:numFmt w:val="bullet"/>
      <w:lvlText w:val=""/>
      <w:lvlJc w:val="left"/>
      <w:pPr>
        <w:tabs>
          <w:tab w:val="num" w:pos="568"/>
        </w:tabs>
        <w:ind w:left="568" w:hanging="284"/>
      </w:pPr>
      <w:rPr>
        <w:rFonts w:ascii="Wingdings" w:hAnsi="Wingdings" w:hint="default"/>
        <w:color w:val="000000"/>
        <w:sz w:val="16"/>
      </w:rPr>
    </w:lvl>
    <w:lvl w:ilvl="1" w:tplc="04070003">
      <w:start w:val="1"/>
      <w:numFmt w:val="bullet"/>
      <w:lvlText w:val="o"/>
      <w:lvlJc w:val="left"/>
      <w:pPr>
        <w:tabs>
          <w:tab w:val="num" w:pos="1724"/>
        </w:tabs>
        <w:ind w:left="1724" w:hanging="360"/>
      </w:pPr>
      <w:rPr>
        <w:rFonts w:ascii="Courier New" w:hAnsi="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17">
    <w:nsid w:val="39FE0BEB"/>
    <w:multiLevelType w:val="multilevel"/>
    <w:tmpl w:val="918ADEB4"/>
    <w:lvl w:ilvl="0">
      <w:start w:val="1"/>
      <w:numFmt w:val="bullet"/>
      <w:lvlText w:val=""/>
      <w:lvlJc w:val="left"/>
      <w:pPr>
        <w:tabs>
          <w:tab w:val="num" w:pos="568"/>
        </w:tabs>
        <w:ind w:left="568" w:hanging="284"/>
      </w:pPr>
      <w:rPr>
        <w:rFonts w:ascii="Wingdings" w:hAnsi="Wingdings" w:hint="default"/>
        <w:color w:val="000000"/>
        <w:sz w:val="16"/>
      </w:rPr>
    </w:lvl>
    <w:lvl w:ilvl="1">
      <w:start w:val="1"/>
      <w:numFmt w:val="bullet"/>
      <w:lvlText w:val=""/>
      <w:lvlJc w:val="left"/>
      <w:pPr>
        <w:tabs>
          <w:tab w:val="num" w:pos="851"/>
        </w:tabs>
        <w:ind w:left="851" w:hanging="284"/>
      </w:pPr>
      <w:rPr>
        <w:rFonts w:ascii="Wingdings" w:hAnsi="Wingdings"/>
        <w:color w:val="000000"/>
        <w:sz w:val="12"/>
      </w:rPr>
    </w:lvl>
    <w:lvl w:ilvl="2">
      <w:start w:val="1"/>
      <w:numFmt w:val="bullet"/>
      <w:lvlText w:val=""/>
      <w:lvlJc w:val="left"/>
      <w:pPr>
        <w:tabs>
          <w:tab w:val="num" w:pos="2444"/>
        </w:tabs>
        <w:ind w:left="2444" w:hanging="360"/>
      </w:pPr>
      <w:rPr>
        <w:rFonts w:ascii="Wingdings" w:hAnsi="Wingdings" w:hint="default"/>
        <w:sz w:val="12"/>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8">
    <w:nsid w:val="3DCD156D"/>
    <w:multiLevelType w:val="multilevel"/>
    <w:tmpl w:val="C1626BE8"/>
    <w:numStyleLink w:val="List1"/>
  </w:abstractNum>
  <w:abstractNum w:abstractNumId="19">
    <w:nsid w:val="3E4E0363"/>
    <w:multiLevelType w:val="multilevel"/>
    <w:tmpl w:val="C1626BE8"/>
    <w:numStyleLink w:val="List1"/>
  </w:abstractNum>
  <w:abstractNum w:abstractNumId="20">
    <w:nsid w:val="41A21B4D"/>
    <w:multiLevelType w:val="multilevel"/>
    <w:tmpl w:val="33165B7C"/>
    <w:lvl w:ilvl="0">
      <w:start w:val="1"/>
      <w:numFmt w:val="bullet"/>
      <w:lvlText w:val=""/>
      <w:lvlJc w:val="left"/>
      <w:pPr>
        <w:tabs>
          <w:tab w:val="num" w:pos="568"/>
        </w:tabs>
        <w:ind w:left="568" w:hanging="284"/>
      </w:pPr>
      <w:rPr>
        <w:rFonts w:ascii="Wingdings" w:hAnsi="Wingdings"/>
        <w:color w:val="000000"/>
        <w:sz w:val="16"/>
      </w:rPr>
    </w:lvl>
    <w:lvl w:ilvl="1">
      <w:start w:val="1"/>
      <w:numFmt w:val="bullet"/>
      <w:lvlText w:val=""/>
      <w:lvlJc w:val="left"/>
      <w:pPr>
        <w:tabs>
          <w:tab w:val="num" w:pos="1724"/>
        </w:tabs>
        <w:ind w:left="1724" w:hanging="360"/>
      </w:pPr>
      <w:rPr>
        <w:rFonts w:ascii="Wingdings" w:hAnsi="Wingdings" w:hint="default"/>
        <w:sz w:val="16"/>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1">
    <w:nsid w:val="48A2218A"/>
    <w:multiLevelType w:val="multilevel"/>
    <w:tmpl w:val="EC16BF0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nsid w:val="4BFC52A0"/>
    <w:multiLevelType w:val="hybridMultilevel"/>
    <w:tmpl w:val="4C76A9C2"/>
    <w:lvl w:ilvl="0" w:tplc="71AC2F2C">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ECD65E1"/>
    <w:multiLevelType w:val="multilevel"/>
    <w:tmpl w:val="C1626BE8"/>
    <w:numStyleLink w:val="List1"/>
  </w:abstractNum>
  <w:abstractNum w:abstractNumId="24">
    <w:nsid w:val="4FB33C08"/>
    <w:multiLevelType w:val="hybridMultilevel"/>
    <w:tmpl w:val="66A435F6"/>
    <w:lvl w:ilvl="0" w:tplc="040B0005">
      <w:start w:val="1"/>
      <w:numFmt w:val="bullet"/>
      <w:lvlText w:val=""/>
      <w:lvlJc w:val="left"/>
      <w:pPr>
        <w:ind w:left="720" w:hanging="360"/>
      </w:pPr>
      <w:rPr>
        <w:rFonts w:ascii="Wingdings" w:hAnsi="Wingding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nsid w:val="51086ADD"/>
    <w:multiLevelType w:val="hybridMultilevel"/>
    <w:tmpl w:val="C1F68B92"/>
    <w:lvl w:ilvl="0" w:tplc="2362A984">
      <w:start w:val="1"/>
      <w:numFmt w:val="bullet"/>
      <w:lvlText w:val=""/>
      <w:lvlJc w:val="left"/>
      <w:pPr>
        <w:tabs>
          <w:tab w:val="num" w:pos="851"/>
        </w:tabs>
        <w:ind w:left="851" w:hanging="284"/>
      </w:pPr>
      <w:rPr>
        <w:rFonts w:ascii="Wingdings" w:hAnsi="Wingdings" w:hint="default"/>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nsid w:val="52FF3592"/>
    <w:multiLevelType w:val="multilevel"/>
    <w:tmpl w:val="C1F68B92"/>
    <w:lvl w:ilvl="0">
      <w:start w:val="1"/>
      <w:numFmt w:val="bullet"/>
      <w:lvlText w:val=""/>
      <w:lvlJc w:val="left"/>
      <w:pPr>
        <w:tabs>
          <w:tab w:val="num" w:pos="851"/>
        </w:tabs>
        <w:ind w:left="851" w:hanging="284"/>
      </w:pPr>
      <w:rPr>
        <w:rFonts w:ascii="Wingdings" w:hAnsi="Wingding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6901568"/>
    <w:multiLevelType w:val="multilevel"/>
    <w:tmpl w:val="D3842A24"/>
    <w:numStyleLink w:val="NumberedList"/>
  </w:abstractNum>
  <w:abstractNum w:abstractNumId="28">
    <w:nsid w:val="57837733"/>
    <w:multiLevelType w:val="multilevel"/>
    <w:tmpl w:val="33165B7C"/>
    <w:lvl w:ilvl="0">
      <w:start w:val="1"/>
      <w:numFmt w:val="bullet"/>
      <w:lvlText w:val=""/>
      <w:lvlJc w:val="left"/>
      <w:pPr>
        <w:tabs>
          <w:tab w:val="num" w:pos="568"/>
        </w:tabs>
        <w:ind w:left="568" w:hanging="284"/>
      </w:pPr>
      <w:rPr>
        <w:rFonts w:ascii="Wingdings" w:hAnsi="Wingdings"/>
        <w:color w:val="000000"/>
        <w:sz w:val="16"/>
      </w:rPr>
    </w:lvl>
    <w:lvl w:ilvl="1">
      <w:start w:val="1"/>
      <w:numFmt w:val="bullet"/>
      <w:lvlText w:val=""/>
      <w:lvlJc w:val="left"/>
      <w:pPr>
        <w:tabs>
          <w:tab w:val="num" w:pos="1724"/>
        </w:tabs>
        <w:ind w:left="1724" w:hanging="360"/>
      </w:pPr>
      <w:rPr>
        <w:rFonts w:ascii="Wingdings" w:hAnsi="Wingdings" w:hint="default"/>
        <w:sz w:val="16"/>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9">
    <w:nsid w:val="589E61DE"/>
    <w:multiLevelType w:val="multilevel"/>
    <w:tmpl w:val="C1626BE8"/>
    <w:numStyleLink w:val="List1"/>
  </w:abstractNum>
  <w:abstractNum w:abstractNumId="30">
    <w:nsid w:val="67F32A7E"/>
    <w:multiLevelType w:val="multilevel"/>
    <w:tmpl w:val="C1626BE8"/>
    <w:styleLink w:val="List1"/>
    <w:lvl w:ilvl="0">
      <w:start w:val="1"/>
      <w:numFmt w:val="bullet"/>
      <w:lvlText w:val=""/>
      <w:lvlJc w:val="left"/>
      <w:pPr>
        <w:tabs>
          <w:tab w:val="num" w:pos="284"/>
        </w:tabs>
        <w:ind w:left="284" w:hanging="284"/>
      </w:pPr>
      <w:rPr>
        <w:rFonts w:ascii="Wingdings" w:hAnsi="Wingdings" w:hint="default"/>
        <w:sz w:val="20"/>
      </w:rPr>
    </w:lvl>
    <w:lvl w:ilvl="1">
      <w:start w:val="1"/>
      <w:numFmt w:val="bullet"/>
      <w:lvlText w:val=""/>
      <w:lvlJc w:val="left"/>
      <w:pPr>
        <w:tabs>
          <w:tab w:val="num" w:pos="567"/>
        </w:tabs>
        <w:ind w:left="567" w:hanging="283"/>
      </w:pPr>
      <w:rPr>
        <w:rFonts w:ascii="Wingdings" w:hAnsi="Wingdings" w:hint="default"/>
        <w:sz w:val="16"/>
      </w:rPr>
    </w:lvl>
    <w:lvl w:ilvl="2">
      <w:start w:val="1"/>
      <w:numFmt w:val="bullet"/>
      <w:lvlText w:val=""/>
      <w:lvlJc w:val="left"/>
      <w:pPr>
        <w:tabs>
          <w:tab w:val="num" w:pos="851"/>
        </w:tabs>
        <w:ind w:left="851" w:hanging="284"/>
      </w:pPr>
      <w:rPr>
        <w:rFonts w:ascii="Wingdings" w:hAnsi="Wingdings" w:hint="default"/>
        <w:sz w:val="12"/>
      </w:rPr>
    </w:lvl>
    <w:lvl w:ilvl="3">
      <w:start w:val="1"/>
      <w:numFmt w:val="bullet"/>
      <w:lvlText w:val=""/>
      <w:lvlJc w:val="left"/>
      <w:pPr>
        <w:tabs>
          <w:tab w:val="num" w:pos="1134"/>
        </w:tabs>
        <w:ind w:left="1134" w:hanging="283"/>
      </w:pPr>
      <w:rPr>
        <w:rFonts w:ascii="Wingdings" w:hAnsi="Wingdings" w:hint="default"/>
        <w:sz w:val="8"/>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68530C02"/>
    <w:multiLevelType w:val="hybridMultilevel"/>
    <w:tmpl w:val="4F18B246"/>
    <w:lvl w:ilvl="0" w:tplc="CDB64458">
      <w:start w:val="1"/>
      <w:numFmt w:val="bullet"/>
      <w:lvlText w:val=""/>
      <w:lvlJc w:val="left"/>
      <w:pPr>
        <w:ind w:left="720" w:hanging="360"/>
      </w:pPr>
      <w:rPr>
        <w:rFonts w:ascii="Wingdings" w:hAnsi="Wingdings" w:hint="default"/>
        <w:color w:val="000000" w:themeColor="text1"/>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nsid w:val="7408297F"/>
    <w:multiLevelType w:val="multilevel"/>
    <w:tmpl w:val="918ADEB4"/>
    <w:lvl w:ilvl="0">
      <w:start w:val="1"/>
      <w:numFmt w:val="bullet"/>
      <w:lvlText w:val=""/>
      <w:lvlJc w:val="left"/>
      <w:pPr>
        <w:tabs>
          <w:tab w:val="num" w:pos="568"/>
        </w:tabs>
        <w:ind w:left="568" w:hanging="284"/>
      </w:pPr>
      <w:rPr>
        <w:rFonts w:ascii="Wingdings" w:hAnsi="Wingdings" w:hint="default"/>
        <w:color w:val="000000"/>
        <w:sz w:val="16"/>
      </w:rPr>
    </w:lvl>
    <w:lvl w:ilvl="1">
      <w:start w:val="1"/>
      <w:numFmt w:val="bullet"/>
      <w:lvlText w:val=""/>
      <w:lvlJc w:val="left"/>
      <w:pPr>
        <w:tabs>
          <w:tab w:val="num" w:pos="851"/>
        </w:tabs>
        <w:ind w:left="851" w:hanging="284"/>
      </w:pPr>
      <w:rPr>
        <w:rFonts w:ascii="Wingdings" w:hAnsi="Wingdings"/>
        <w:color w:val="000000"/>
        <w:sz w:val="12"/>
      </w:rPr>
    </w:lvl>
    <w:lvl w:ilvl="2">
      <w:start w:val="1"/>
      <w:numFmt w:val="bullet"/>
      <w:lvlText w:val=""/>
      <w:lvlJc w:val="left"/>
      <w:pPr>
        <w:tabs>
          <w:tab w:val="num" w:pos="2444"/>
        </w:tabs>
        <w:ind w:left="2444" w:hanging="360"/>
      </w:pPr>
      <w:rPr>
        <w:rFonts w:ascii="Wingdings" w:hAnsi="Wingdings" w:hint="default"/>
        <w:sz w:val="12"/>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33">
    <w:nsid w:val="75BE577E"/>
    <w:multiLevelType w:val="hybridMultilevel"/>
    <w:tmpl w:val="D0A834CE"/>
    <w:lvl w:ilvl="0" w:tplc="3CBC56AE">
      <w:start w:val="4"/>
      <w:numFmt w:val="bullet"/>
      <w:lvlText w:val=""/>
      <w:lvlJc w:val="left"/>
      <w:pPr>
        <w:ind w:left="720" w:hanging="360"/>
      </w:pPr>
      <w:rPr>
        <w:rFonts w:ascii="Wingdings" w:eastAsia="Times New Roman" w:hAnsi="Wingdings"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4">
    <w:nsid w:val="7FBD5145"/>
    <w:multiLevelType w:val="hybridMultilevel"/>
    <w:tmpl w:val="6FC65F28"/>
    <w:lvl w:ilvl="0" w:tplc="4232E052">
      <w:start w:val="4"/>
      <w:numFmt w:val="bullet"/>
      <w:lvlText w:val=""/>
      <w:lvlJc w:val="left"/>
      <w:pPr>
        <w:ind w:left="720" w:hanging="360"/>
      </w:pPr>
      <w:rPr>
        <w:rFonts w:ascii="Wingdings" w:eastAsia="Times New Roman" w:hAnsi="Wingdings"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5">
    <w:nsid w:val="7FEB1D2E"/>
    <w:multiLevelType w:val="multilevel"/>
    <w:tmpl w:val="33165B7C"/>
    <w:lvl w:ilvl="0">
      <w:start w:val="1"/>
      <w:numFmt w:val="bullet"/>
      <w:lvlText w:val=""/>
      <w:lvlJc w:val="left"/>
      <w:pPr>
        <w:tabs>
          <w:tab w:val="num" w:pos="568"/>
        </w:tabs>
        <w:ind w:left="568" w:hanging="284"/>
      </w:pPr>
      <w:rPr>
        <w:rFonts w:ascii="Wingdings" w:hAnsi="Wingdings" w:hint="default"/>
        <w:color w:val="000000"/>
        <w:sz w:val="16"/>
      </w:rPr>
    </w:lvl>
    <w:lvl w:ilvl="1">
      <w:start w:val="1"/>
      <w:numFmt w:val="bullet"/>
      <w:lvlText w:val="o"/>
      <w:lvlJc w:val="left"/>
      <w:pPr>
        <w:tabs>
          <w:tab w:val="num" w:pos="1724"/>
        </w:tabs>
        <w:ind w:left="1724" w:hanging="360"/>
      </w:pPr>
      <w:rPr>
        <w:rFonts w:ascii="Courier New" w:hAnsi="Courier New"/>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hint="default"/>
      </w:rPr>
    </w:lvl>
    <w:lvl w:ilvl="8">
      <w:start w:val="1"/>
      <w:numFmt w:val="bullet"/>
      <w:lvlText w:val=""/>
      <w:lvlJc w:val="left"/>
      <w:pPr>
        <w:tabs>
          <w:tab w:val="num" w:pos="6764"/>
        </w:tabs>
        <w:ind w:left="6764" w:hanging="360"/>
      </w:pPr>
      <w:rPr>
        <w:rFonts w:ascii="Wingdings" w:hAnsi="Wingdings" w:hint="default"/>
      </w:rPr>
    </w:lvl>
  </w:abstractNum>
  <w:num w:numId="1">
    <w:abstractNumId w:val="5"/>
  </w:num>
  <w:num w:numId="2">
    <w:abstractNumId w:val="0"/>
  </w:num>
  <w:num w:numId="3">
    <w:abstractNumId w:val="7"/>
  </w:num>
  <w:num w:numId="4">
    <w:abstractNumId w:val="16"/>
  </w:num>
  <w:num w:numId="5">
    <w:abstractNumId w:val="35"/>
  </w:num>
  <w:num w:numId="6">
    <w:abstractNumId w:val="13"/>
  </w:num>
  <w:num w:numId="7">
    <w:abstractNumId w:val="30"/>
  </w:num>
  <w:num w:numId="8">
    <w:abstractNumId w:val="23"/>
  </w:num>
  <w:num w:numId="9">
    <w:abstractNumId w:val="18"/>
  </w:num>
  <w:num w:numId="10">
    <w:abstractNumId w:val="28"/>
  </w:num>
  <w:num w:numId="11">
    <w:abstractNumId w:val="9"/>
  </w:num>
  <w:num w:numId="12">
    <w:abstractNumId w:val="6"/>
  </w:num>
  <w:num w:numId="13">
    <w:abstractNumId w:val="15"/>
  </w:num>
  <w:num w:numId="14">
    <w:abstractNumId w:val="8"/>
  </w:num>
  <w:num w:numId="15">
    <w:abstractNumId w:val="20"/>
  </w:num>
  <w:num w:numId="16">
    <w:abstractNumId w:val="17"/>
  </w:num>
  <w:num w:numId="17">
    <w:abstractNumId w:val="12"/>
  </w:num>
  <w:num w:numId="18">
    <w:abstractNumId w:val="2"/>
  </w:num>
  <w:num w:numId="19">
    <w:abstractNumId w:val="32"/>
  </w:num>
  <w:num w:numId="20">
    <w:abstractNumId w:val="3"/>
  </w:num>
  <w:num w:numId="21">
    <w:abstractNumId w:val="29"/>
  </w:num>
  <w:num w:numId="22">
    <w:abstractNumId w:val="10"/>
  </w:num>
  <w:num w:numId="23">
    <w:abstractNumId w:val="19"/>
  </w:num>
  <w:num w:numId="24">
    <w:abstractNumId w:val="27"/>
  </w:num>
  <w:num w:numId="25">
    <w:abstractNumId w:val="21"/>
  </w:num>
  <w:num w:numId="26">
    <w:abstractNumId w:val="11"/>
  </w:num>
  <w:num w:numId="27">
    <w:abstractNumId w:val="25"/>
  </w:num>
  <w:num w:numId="28">
    <w:abstractNumId w:val="26"/>
  </w:num>
  <w:num w:numId="29">
    <w:abstractNumId w:val="33"/>
  </w:num>
  <w:num w:numId="30">
    <w:abstractNumId w:val="14"/>
  </w:num>
  <w:num w:numId="31">
    <w:abstractNumId w:val="34"/>
  </w:num>
  <w:num w:numId="32">
    <w:abstractNumId w:val="4"/>
  </w:num>
  <w:num w:numId="33">
    <w:abstractNumId w:val="1"/>
  </w:num>
  <w:num w:numId="34">
    <w:abstractNumId w:val="22"/>
  </w:num>
  <w:num w:numId="35">
    <w:abstractNumId w:val="24"/>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6CC"/>
    <w:rsid w:val="000015C8"/>
    <w:rsid w:val="00001A98"/>
    <w:rsid w:val="00002EA7"/>
    <w:rsid w:val="00004F6B"/>
    <w:rsid w:val="00010B0A"/>
    <w:rsid w:val="00017B63"/>
    <w:rsid w:val="000204CE"/>
    <w:rsid w:val="00020FD0"/>
    <w:rsid w:val="00025079"/>
    <w:rsid w:val="000277FF"/>
    <w:rsid w:val="00031085"/>
    <w:rsid w:val="00031411"/>
    <w:rsid w:val="00040CFE"/>
    <w:rsid w:val="00051A55"/>
    <w:rsid w:val="00052101"/>
    <w:rsid w:val="00052876"/>
    <w:rsid w:val="00057408"/>
    <w:rsid w:val="000608B0"/>
    <w:rsid w:val="000612A2"/>
    <w:rsid w:val="0006174B"/>
    <w:rsid w:val="0006402D"/>
    <w:rsid w:val="00065EE9"/>
    <w:rsid w:val="000732BC"/>
    <w:rsid w:val="0008077F"/>
    <w:rsid w:val="0008103B"/>
    <w:rsid w:val="000824FA"/>
    <w:rsid w:val="0008448F"/>
    <w:rsid w:val="000914E8"/>
    <w:rsid w:val="0009215F"/>
    <w:rsid w:val="0009218D"/>
    <w:rsid w:val="000943FA"/>
    <w:rsid w:val="000A05B8"/>
    <w:rsid w:val="000A1F52"/>
    <w:rsid w:val="000A235E"/>
    <w:rsid w:val="000A2A94"/>
    <w:rsid w:val="000A5095"/>
    <w:rsid w:val="000A712C"/>
    <w:rsid w:val="000A7934"/>
    <w:rsid w:val="000B13A8"/>
    <w:rsid w:val="000B1E13"/>
    <w:rsid w:val="000B359E"/>
    <w:rsid w:val="000B47E6"/>
    <w:rsid w:val="000B5B98"/>
    <w:rsid w:val="000B6A1D"/>
    <w:rsid w:val="000B7027"/>
    <w:rsid w:val="000B7C5B"/>
    <w:rsid w:val="000C370B"/>
    <w:rsid w:val="000C3B09"/>
    <w:rsid w:val="000C759A"/>
    <w:rsid w:val="000D1FDF"/>
    <w:rsid w:val="000D623A"/>
    <w:rsid w:val="000D6325"/>
    <w:rsid w:val="000E2771"/>
    <w:rsid w:val="000E49BA"/>
    <w:rsid w:val="000F2484"/>
    <w:rsid w:val="000F4381"/>
    <w:rsid w:val="000F7BDB"/>
    <w:rsid w:val="00101A77"/>
    <w:rsid w:val="001029CE"/>
    <w:rsid w:val="00104DC2"/>
    <w:rsid w:val="0011438B"/>
    <w:rsid w:val="00115739"/>
    <w:rsid w:val="0011623A"/>
    <w:rsid w:val="00117353"/>
    <w:rsid w:val="00117C89"/>
    <w:rsid w:val="00117D3E"/>
    <w:rsid w:val="001229C1"/>
    <w:rsid w:val="0012355F"/>
    <w:rsid w:val="001258E7"/>
    <w:rsid w:val="00130687"/>
    <w:rsid w:val="00130E79"/>
    <w:rsid w:val="00135A1D"/>
    <w:rsid w:val="00142B2D"/>
    <w:rsid w:val="00151DD3"/>
    <w:rsid w:val="0015537D"/>
    <w:rsid w:val="00161B82"/>
    <w:rsid w:val="0016265D"/>
    <w:rsid w:val="001639C6"/>
    <w:rsid w:val="0016660E"/>
    <w:rsid w:val="0016662A"/>
    <w:rsid w:val="00167414"/>
    <w:rsid w:val="00172512"/>
    <w:rsid w:val="0017347C"/>
    <w:rsid w:val="00174200"/>
    <w:rsid w:val="00174C2A"/>
    <w:rsid w:val="00174EF9"/>
    <w:rsid w:val="00180DE8"/>
    <w:rsid w:val="00181442"/>
    <w:rsid w:val="00183D5B"/>
    <w:rsid w:val="0018444E"/>
    <w:rsid w:val="00184724"/>
    <w:rsid w:val="00184B13"/>
    <w:rsid w:val="00186743"/>
    <w:rsid w:val="001867BC"/>
    <w:rsid w:val="00194A01"/>
    <w:rsid w:val="00194CA6"/>
    <w:rsid w:val="00194E7A"/>
    <w:rsid w:val="0019601D"/>
    <w:rsid w:val="001A117D"/>
    <w:rsid w:val="001A2171"/>
    <w:rsid w:val="001B2604"/>
    <w:rsid w:val="001B5F45"/>
    <w:rsid w:val="001B61A9"/>
    <w:rsid w:val="001B6D57"/>
    <w:rsid w:val="001C11CA"/>
    <w:rsid w:val="001C305F"/>
    <w:rsid w:val="001C38BE"/>
    <w:rsid w:val="001D2D37"/>
    <w:rsid w:val="001D330A"/>
    <w:rsid w:val="001E2086"/>
    <w:rsid w:val="001E6C51"/>
    <w:rsid w:val="001F3056"/>
    <w:rsid w:val="001F30C1"/>
    <w:rsid w:val="001F46A4"/>
    <w:rsid w:val="001F5D52"/>
    <w:rsid w:val="00200CF5"/>
    <w:rsid w:val="00206D14"/>
    <w:rsid w:val="00206E83"/>
    <w:rsid w:val="00212132"/>
    <w:rsid w:val="00213C61"/>
    <w:rsid w:val="002167EF"/>
    <w:rsid w:val="002207B9"/>
    <w:rsid w:val="00230D6F"/>
    <w:rsid w:val="0023201E"/>
    <w:rsid w:val="0023600D"/>
    <w:rsid w:val="00237CB5"/>
    <w:rsid w:val="00245319"/>
    <w:rsid w:val="0024531E"/>
    <w:rsid w:val="00247734"/>
    <w:rsid w:val="00253517"/>
    <w:rsid w:val="00255DB3"/>
    <w:rsid w:val="00261245"/>
    <w:rsid w:val="002617A1"/>
    <w:rsid w:val="002633A3"/>
    <w:rsid w:val="0026545B"/>
    <w:rsid w:val="00266B3C"/>
    <w:rsid w:val="00266CE4"/>
    <w:rsid w:val="002677D4"/>
    <w:rsid w:val="00272AA2"/>
    <w:rsid w:val="002765E4"/>
    <w:rsid w:val="002821FB"/>
    <w:rsid w:val="00284291"/>
    <w:rsid w:val="00286085"/>
    <w:rsid w:val="00287D04"/>
    <w:rsid w:val="00292E31"/>
    <w:rsid w:val="00293939"/>
    <w:rsid w:val="002946B9"/>
    <w:rsid w:val="002A08F2"/>
    <w:rsid w:val="002A4548"/>
    <w:rsid w:val="002A4F95"/>
    <w:rsid w:val="002A6EA5"/>
    <w:rsid w:val="002B134B"/>
    <w:rsid w:val="002B63BF"/>
    <w:rsid w:val="002B710D"/>
    <w:rsid w:val="002C032E"/>
    <w:rsid w:val="002C1696"/>
    <w:rsid w:val="002C439F"/>
    <w:rsid w:val="002C54C0"/>
    <w:rsid w:val="002C58BD"/>
    <w:rsid w:val="002D035E"/>
    <w:rsid w:val="002D39DB"/>
    <w:rsid w:val="002E6453"/>
    <w:rsid w:val="002E720C"/>
    <w:rsid w:val="002F084B"/>
    <w:rsid w:val="002F7268"/>
    <w:rsid w:val="002F791D"/>
    <w:rsid w:val="00312D09"/>
    <w:rsid w:val="00324317"/>
    <w:rsid w:val="003243FD"/>
    <w:rsid w:val="0032491D"/>
    <w:rsid w:val="003278F1"/>
    <w:rsid w:val="0033214B"/>
    <w:rsid w:val="003367A1"/>
    <w:rsid w:val="00341677"/>
    <w:rsid w:val="00346593"/>
    <w:rsid w:val="0034692D"/>
    <w:rsid w:val="00346D49"/>
    <w:rsid w:val="00365463"/>
    <w:rsid w:val="00367912"/>
    <w:rsid w:val="0037043A"/>
    <w:rsid w:val="003763EB"/>
    <w:rsid w:val="00384C18"/>
    <w:rsid w:val="00385E48"/>
    <w:rsid w:val="00395CF6"/>
    <w:rsid w:val="00397018"/>
    <w:rsid w:val="003A7A78"/>
    <w:rsid w:val="003B03D6"/>
    <w:rsid w:val="003B049B"/>
    <w:rsid w:val="003B12BA"/>
    <w:rsid w:val="003B26B3"/>
    <w:rsid w:val="003B5D9F"/>
    <w:rsid w:val="003C00B1"/>
    <w:rsid w:val="003C2178"/>
    <w:rsid w:val="003C59B0"/>
    <w:rsid w:val="003C6072"/>
    <w:rsid w:val="003C679D"/>
    <w:rsid w:val="003D5A52"/>
    <w:rsid w:val="003D66DA"/>
    <w:rsid w:val="003E3484"/>
    <w:rsid w:val="003E4067"/>
    <w:rsid w:val="003E5D28"/>
    <w:rsid w:val="003E74BB"/>
    <w:rsid w:val="003E7A85"/>
    <w:rsid w:val="003F364D"/>
    <w:rsid w:val="003F52B8"/>
    <w:rsid w:val="004010FC"/>
    <w:rsid w:val="0040279A"/>
    <w:rsid w:val="004036C1"/>
    <w:rsid w:val="0040411A"/>
    <w:rsid w:val="00404FCE"/>
    <w:rsid w:val="00407B09"/>
    <w:rsid w:val="00415C0D"/>
    <w:rsid w:val="004202B8"/>
    <w:rsid w:val="00423782"/>
    <w:rsid w:val="00437B27"/>
    <w:rsid w:val="00447FFC"/>
    <w:rsid w:val="004523EF"/>
    <w:rsid w:val="00455CCC"/>
    <w:rsid w:val="00465C19"/>
    <w:rsid w:val="004667E3"/>
    <w:rsid w:val="00470DD9"/>
    <w:rsid w:val="00470F3F"/>
    <w:rsid w:val="00470FF8"/>
    <w:rsid w:val="00473D73"/>
    <w:rsid w:val="004755DD"/>
    <w:rsid w:val="00476D0E"/>
    <w:rsid w:val="00481941"/>
    <w:rsid w:val="00483573"/>
    <w:rsid w:val="00484993"/>
    <w:rsid w:val="00485540"/>
    <w:rsid w:val="004874A5"/>
    <w:rsid w:val="0049643B"/>
    <w:rsid w:val="0049795D"/>
    <w:rsid w:val="004A107D"/>
    <w:rsid w:val="004A22A6"/>
    <w:rsid w:val="004A32BD"/>
    <w:rsid w:val="004A3D56"/>
    <w:rsid w:val="004A49C1"/>
    <w:rsid w:val="004A698A"/>
    <w:rsid w:val="004A6FA0"/>
    <w:rsid w:val="004A76C0"/>
    <w:rsid w:val="004B05A5"/>
    <w:rsid w:val="004B0972"/>
    <w:rsid w:val="004B26B1"/>
    <w:rsid w:val="004B28A6"/>
    <w:rsid w:val="004B455A"/>
    <w:rsid w:val="004C4092"/>
    <w:rsid w:val="004C48B2"/>
    <w:rsid w:val="004D162D"/>
    <w:rsid w:val="004D4F29"/>
    <w:rsid w:val="004D7B5D"/>
    <w:rsid w:val="004E1843"/>
    <w:rsid w:val="004E5852"/>
    <w:rsid w:val="004F295A"/>
    <w:rsid w:val="004F7061"/>
    <w:rsid w:val="004F7887"/>
    <w:rsid w:val="00500C8E"/>
    <w:rsid w:val="00503EF7"/>
    <w:rsid w:val="0050430B"/>
    <w:rsid w:val="00507DEC"/>
    <w:rsid w:val="0051018A"/>
    <w:rsid w:val="00512C47"/>
    <w:rsid w:val="00512D92"/>
    <w:rsid w:val="005141AB"/>
    <w:rsid w:val="00521967"/>
    <w:rsid w:val="00524896"/>
    <w:rsid w:val="00531A95"/>
    <w:rsid w:val="00535BA1"/>
    <w:rsid w:val="00540729"/>
    <w:rsid w:val="005454AA"/>
    <w:rsid w:val="00546895"/>
    <w:rsid w:val="00552053"/>
    <w:rsid w:val="00555822"/>
    <w:rsid w:val="00563DD0"/>
    <w:rsid w:val="005646C5"/>
    <w:rsid w:val="00564865"/>
    <w:rsid w:val="005674D7"/>
    <w:rsid w:val="00567DCF"/>
    <w:rsid w:val="0057016F"/>
    <w:rsid w:val="00571D40"/>
    <w:rsid w:val="00577293"/>
    <w:rsid w:val="00577B0E"/>
    <w:rsid w:val="005809D1"/>
    <w:rsid w:val="005831B8"/>
    <w:rsid w:val="00584678"/>
    <w:rsid w:val="00586DF9"/>
    <w:rsid w:val="00591161"/>
    <w:rsid w:val="00592749"/>
    <w:rsid w:val="005A2096"/>
    <w:rsid w:val="005A25C5"/>
    <w:rsid w:val="005A2663"/>
    <w:rsid w:val="005A5AC9"/>
    <w:rsid w:val="005A7386"/>
    <w:rsid w:val="005B2CC7"/>
    <w:rsid w:val="005B53F9"/>
    <w:rsid w:val="005C081B"/>
    <w:rsid w:val="005C69B9"/>
    <w:rsid w:val="005D108A"/>
    <w:rsid w:val="005D175C"/>
    <w:rsid w:val="005D2048"/>
    <w:rsid w:val="005D21CC"/>
    <w:rsid w:val="005D4DE9"/>
    <w:rsid w:val="005D5D8B"/>
    <w:rsid w:val="005D70C9"/>
    <w:rsid w:val="005D7962"/>
    <w:rsid w:val="005E1817"/>
    <w:rsid w:val="005E2AE5"/>
    <w:rsid w:val="005E2C67"/>
    <w:rsid w:val="005F35E6"/>
    <w:rsid w:val="005F6E30"/>
    <w:rsid w:val="006000FC"/>
    <w:rsid w:val="00604574"/>
    <w:rsid w:val="00606C11"/>
    <w:rsid w:val="006114AD"/>
    <w:rsid w:val="006121A3"/>
    <w:rsid w:val="00622F31"/>
    <w:rsid w:val="00623293"/>
    <w:rsid w:val="006259AB"/>
    <w:rsid w:val="00634147"/>
    <w:rsid w:val="006346E8"/>
    <w:rsid w:val="006368B2"/>
    <w:rsid w:val="006409C1"/>
    <w:rsid w:val="00641DA1"/>
    <w:rsid w:val="00642B4C"/>
    <w:rsid w:val="0064731F"/>
    <w:rsid w:val="0064774B"/>
    <w:rsid w:val="0065118A"/>
    <w:rsid w:val="006523C4"/>
    <w:rsid w:val="0065583B"/>
    <w:rsid w:val="006573BE"/>
    <w:rsid w:val="00657B17"/>
    <w:rsid w:val="00660063"/>
    <w:rsid w:val="00662A4F"/>
    <w:rsid w:val="006638CB"/>
    <w:rsid w:val="00663A69"/>
    <w:rsid w:val="00674EF7"/>
    <w:rsid w:val="0067657B"/>
    <w:rsid w:val="00695B95"/>
    <w:rsid w:val="00696D9C"/>
    <w:rsid w:val="006A0AA5"/>
    <w:rsid w:val="006A22AE"/>
    <w:rsid w:val="006A45B3"/>
    <w:rsid w:val="006A6B2A"/>
    <w:rsid w:val="006B32BF"/>
    <w:rsid w:val="006B3DAA"/>
    <w:rsid w:val="006B7910"/>
    <w:rsid w:val="006B7980"/>
    <w:rsid w:val="006C4FCF"/>
    <w:rsid w:val="006C521F"/>
    <w:rsid w:val="006C667D"/>
    <w:rsid w:val="006D0C80"/>
    <w:rsid w:val="006D22EA"/>
    <w:rsid w:val="006D4893"/>
    <w:rsid w:val="006D50B3"/>
    <w:rsid w:val="006D7071"/>
    <w:rsid w:val="006D7820"/>
    <w:rsid w:val="006E0D94"/>
    <w:rsid w:val="006F045F"/>
    <w:rsid w:val="006F1582"/>
    <w:rsid w:val="006F5875"/>
    <w:rsid w:val="00700B40"/>
    <w:rsid w:val="00705873"/>
    <w:rsid w:val="00705A1A"/>
    <w:rsid w:val="0071141B"/>
    <w:rsid w:val="00716694"/>
    <w:rsid w:val="00721546"/>
    <w:rsid w:val="00722721"/>
    <w:rsid w:val="00725210"/>
    <w:rsid w:val="00727FDC"/>
    <w:rsid w:val="00730816"/>
    <w:rsid w:val="00731BBF"/>
    <w:rsid w:val="00733828"/>
    <w:rsid w:val="00733A49"/>
    <w:rsid w:val="00734970"/>
    <w:rsid w:val="00734C77"/>
    <w:rsid w:val="00740C3B"/>
    <w:rsid w:val="00743741"/>
    <w:rsid w:val="007455C0"/>
    <w:rsid w:val="007459D2"/>
    <w:rsid w:val="0074796D"/>
    <w:rsid w:val="007514DF"/>
    <w:rsid w:val="00754709"/>
    <w:rsid w:val="007608C1"/>
    <w:rsid w:val="007611F7"/>
    <w:rsid w:val="00764CF5"/>
    <w:rsid w:val="00770EFB"/>
    <w:rsid w:val="00772286"/>
    <w:rsid w:val="00774349"/>
    <w:rsid w:val="007746E3"/>
    <w:rsid w:val="00774726"/>
    <w:rsid w:val="00774BFA"/>
    <w:rsid w:val="00776B3A"/>
    <w:rsid w:val="00784318"/>
    <w:rsid w:val="00784A7E"/>
    <w:rsid w:val="00791BAA"/>
    <w:rsid w:val="00793BCC"/>
    <w:rsid w:val="007950E4"/>
    <w:rsid w:val="007A0442"/>
    <w:rsid w:val="007A1E91"/>
    <w:rsid w:val="007A2C70"/>
    <w:rsid w:val="007A5072"/>
    <w:rsid w:val="007B0E25"/>
    <w:rsid w:val="007B4B59"/>
    <w:rsid w:val="007C46A0"/>
    <w:rsid w:val="007C653B"/>
    <w:rsid w:val="007C72E5"/>
    <w:rsid w:val="007D0713"/>
    <w:rsid w:val="007D2B8C"/>
    <w:rsid w:val="007D31E6"/>
    <w:rsid w:val="007D79E8"/>
    <w:rsid w:val="007E3128"/>
    <w:rsid w:val="007E3D4C"/>
    <w:rsid w:val="007F1862"/>
    <w:rsid w:val="007F1EE7"/>
    <w:rsid w:val="007F3AAC"/>
    <w:rsid w:val="007F7F76"/>
    <w:rsid w:val="00801176"/>
    <w:rsid w:val="008035C0"/>
    <w:rsid w:val="00803A55"/>
    <w:rsid w:val="00804559"/>
    <w:rsid w:val="00805C9A"/>
    <w:rsid w:val="008078CA"/>
    <w:rsid w:val="008116B3"/>
    <w:rsid w:val="008122FA"/>
    <w:rsid w:val="00815255"/>
    <w:rsid w:val="00817614"/>
    <w:rsid w:val="008206E5"/>
    <w:rsid w:val="00821D7C"/>
    <w:rsid w:val="00825338"/>
    <w:rsid w:val="00825EB1"/>
    <w:rsid w:val="008308F3"/>
    <w:rsid w:val="0083199A"/>
    <w:rsid w:val="00832FE4"/>
    <w:rsid w:val="00837205"/>
    <w:rsid w:val="008376FB"/>
    <w:rsid w:val="00837A53"/>
    <w:rsid w:val="00837DEA"/>
    <w:rsid w:val="00840DD7"/>
    <w:rsid w:val="0084551B"/>
    <w:rsid w:val="008456A0"/>
    <w:rsid w:val="00846F6F"/>
    <w:rsid w:val="00847DF9"/>
    <w:rsid w:val="00862563"/>
    <w:rsid w:val="008639A6"/>
    <w:rsid w:val="00865739"/>
    <w:rsid w:val="00865FF4"/>
    <w:rsid w:val="008707A6"/>
    <w:rsid w:val="00873EB1"/>
    <w:rsid w:val="008746EA"/>
    <w:rsid w:val="00875CC9"/>
    <w:rsid w:val="00880518"/>
    <w:rsid w:val="008816DA"/>
    <w:rsid w:val="00884756"/>
    <w:rsid w:val="0088695D"/>
    <w:rsid w:val="00886E40"/>
    <w:rsid w:val="00897A67"/>
    <w:rsid w:val="008A0213"/>
    <w:rsid w:val="008A040A"/>
    <w:rsid w:val="008A44D5"/>
    <w:rsid w:val="008A5AE4"/>
    <w:rsid w:val="008A6453"/>
    <w:rsid w:val="008A65E8"/>
    <w:rsid w:val="008A6F0F"/>
    <w:rsid w:val="008B2B80"/>
    <w:rsid w:val="008C1412"/>
    <w:rsid w:val="008C3018"/>
    <w:rsid w:val="008C3763"/>
    <w:rsid w:val="008C5C84"/>
    <w:rsid w:val="008C62E7"/>
    <w:rsid w:val="008D093A"/>
    <w:rsid w:val="008D5136"/>
    <w:rsid w:val="008D5905"/>
    <w:rsid w:val="008E1814"/>
    <w:rsid w:val="008E2B33"/>
    <w:rsid w:val="008E537D"/>
    <w:rsid w:val="008E72D6"/>
    <w:rsid w:val="008F0B0E"/>
    <w:rsid w:val="008F5036"/>
    <w:rsid w:val="008F54CE"/>
    <w:rsid w:val="008F6499"/>
    <w:rsid w:val="00901902"/>
    <w:rsid w:val="00903A64"/>
    <w:rsid w:val="00907FF1"/>
    <w:rsid w:val="009107B4"/>
    <w:rsid w:val="00920C20"/>
    <w:rsid w:val="00921130"/>
    <w:rsid w:val="009311B7"/>
    <w:rsid w:val="00934411"/>
    <w:rsid w:val="009379A4"/>
    <w:rsid w:val="00940C5C"/>
    <w:rsid w:val="00940E41"/>
    <w:rsid w:val="00942098"/>
    <w:rsid w:val="00951D98"/>
    <w:rsid w:val="00957C68"/>
    <w:rsid w:val="00962DB4"/>
    <w:rsid w:val="00962F76"/>
    <w:rsid w:val="009633FC"/>
    <w:rsid w:val="00965893"/>
    <w:rsid w:val="009753BA"/>
    <w:rsid w:val="009754E2"/>
    <w:rsid w:val="00975743"/>
    <w:rsid w:val="00977D11"/>
    <w:rsid w:val="009809A9"/>
    <w:rsid w:val="00980BA7"/>
    <w:rsid w:val="00985E72"/>
    <w:rsid w:val="00986060"/>
    <w:rsid w:val="00986ACF"/>
    <w:rsid w:val="009879B0"/>
    <w:rsid w:val="009A26C4"/>
    <w:rsid w:val="009A42E8"/>
    <w:rsid w:val="009A6755"/>
    <w:rsid w:val="009B6637"/>
    <w:rsid w:val="009C06CC"/>
    <w:rsid w:val="009C1C71"/>
    <w:rsid w:val="009C302E"/>
    <w:rsid w:val="009C4A69"/>
    <w:rsid w:val="009C5D5B"/>
    <w:rsid w:val="009C7B86"/>
    <w:rsid w:val="009D05EF"/>
    <w:rsid w:val="009D16CB"/>
    <w:rsid w:val="009D3C9B"/>
    <w:rsid w:val="009F01B7"/>
    <w:rsid w:val="009F0245"/>
    <w:rsid w:val="009F0651"/>
    <w:rsid w:val="009F0A44"/>
    <w:rsid w:val="009F1C4F"/>
    <w:rsid w:val="009F37B8"/>
    <w:rsid w:val="009F4135"/>
    <w:rsid w:val="009F5510"/>
    <w:rsid w:val="00A02AFF"/>
    <w:rsid w:val="00A07323"/>
    <w:rsid w:val="00A11701"/>
    <w:rsid w:val="00A16754"/>
    <w:rsid w:val="00A23AB3"/>
    <w:rsid w:val="00A33319"/>
    <w:rsid w:val="00A41438"/>
    <w:rsid w:val="00A418EC"/>
    <w:rsid w:val="00A435D8"/>
    <w:rsid w:val="00A45CD5"/>
    <w:rsid w:val="00A46DDB"/>
    <w:rsid w:val="00A4793D"/>
    <w:rsid w:val="00A47A4F"/>
    <w:rsid w:val="00A5355E"/>
    <w:rsid w:val="00A56E07"/>
    <w:rsid w:val="00A5779C"/>
    <w:rsid w:val="00A615F0"/>
    <w:rsid w:val="00A62208"/>
    <w:rsid w:val="00A65F9E"/>
    <w:rsid w:val="00A743EC"/>
    <w:rsid w:val="00A77208"/>
    <w:rsid w:val="00A77999"/>
    <w:rsid w:val="00A77A49"/>
    <w:rsid w:val="00A81543"/>
    <w:rsid w:val="00A8187D"/>
    <w:rsid w:val="00A844D4"/>
    <w:rsid w:val="00A84D39"/>
    <w:rsid w:val="00A9080B"/>
    <w:rsid w:val="00A90B47"/>
    <w:rsid w:val="00A91BBE"/>
    <w:rsid w:val="00A927DF"/>
    <w:rsid w:val="00A94B5D"/>
    <w:rsid w:val="00A96F1D"/>
    <w:rsid w:val="00AA0326"/>
    <w:rsid w:val="00AA45F6"/>
    <w:rsid w:val="00AA57EA"/>
    <w:rsid w:val="00AB1D20"/>
    <w:rsid w:val="00AB7983"/>
    <w:rsid w:val="00AC2B53"/>
    <w:rsid w:val="00AC32D6"/>
    <w:rsid w:val="00AD42C4"/>
    <w:rsid w:val="00AD42F4"/>
    <w:rsid w:val="00AD4A5C"/>
    <w:rsid w:val="00AD5BA9"/>
    <w:rsid w:val="00AE0F70"/>
    <w:rsid w:val="00AE526D"/>
    <w:rsid w:val="00AE60AD"/>
    <w:rsid w:val="00AE6CCE"/>
    <w:rsid w:val="00AE74BD"/>
    <w:rsid w:val="00AE7E5F"/>
    <w:rsid w:val="00B05104"/>
    <w:rsid w:val="00B0790B"/>
    <w:rsid w:val="00B1138F"/>
    <w:rsid w:val="00B11C7C"/>
    <w:rsid w:val="00B17E06"/>
    <w:rsid w:val="00B20A62"/>
    <w:rsid w:val="00B313F8"/>
    <w:rsid w:val="00B34D87"/>
    <w:rsid w:val="00B368BA"/>
    <w:rsid w:val="00B40A2E"/>
    <w:rsid w:val="00B45244"/>
    <w:rsid w:val="00B47F09"/>
    <w:rsid w:val="00B558D5"/>
    <w:rsid w:val="00B6034A"/>
    <w:rsid w:val="00B604B6"/>
    <w:rsid w:val="00B63607"/>
    <w:rsid w:val="00B63DD7"/>
    <w:rsid w:val="00B720F4"/>
    <w:rsid w:val="00B7629B"/>
    <w:rsid w:val="00B76B4B"/>
    <w:rsid w:val="00B8151F"/>
    <w:rsid w:val="00B864F6"/>
    <w:rsid w:val="00B8777D"/>
    <w:rsid w:val="00B87840"/>
    <w:rsid w:val="00B87C9A"/>
    <w:rsid w:val="00B9036E"/>
    <w:rsid w:val="00B90C9A"/>
    <w:rsid w:val="00B93D58"/>
    <w:rsid w:val="00B93DC0"/>
    <w:rsid w:val="00B965B2"/>
    <w:rsid w:val="00B9723B"/>
    <w:rsid w:val="00BA38AC"/>
    <w:rsid w:val="00BA728D"/>
    <w:rsid w:val="00BB2E7B"/>
    <w:rsid w:val="00BB3D64"/>
    <w:rsid w:val="00BC7A40"/>
    <w:rsid w:val="00BC7DF0"/>
    <w:rsid w:val="00BC7FD6"/>
    <w:rsid w:val="00BD04BB"/>
    <w:rsid w:val="00BD095A"/>
    <w:rsid w:val="00BD2DB6"/>
    <w:rsid w:val="00BD7D44"/>
    <w:rsid w:val="00BE1C6D"/>
    <w:rsid w:val="00BE7C78"/>
    <w:rsid w:val="00BF0BDA"/>
    <w:rsid w:val="00BF4FD0"/>
    <w:rsid w:val="00C03469"/>
    <w:rsid w:val="00C038F9"/>
    <w:rsid w:val="00C0449C"/>
    <w:rsid w:val="00C1028E"/>
    <w:rsid w:val="00C12EF1"/>
    <w:rsid w:val="00C13511"/>
    <w:rsid w:val="00C140BF"/>
    <w:rsid w:val="00C178BA"/>
    <w:rsid w:val="00C211D3"/>
    <w:rsid w:val="00C248ED"/>
    <w:rsid w:val="00C24C5A"/>
    <w:rsid w:val="00C33934"/>
    <w:rsid w:val="00C352E8"/>
    <w:rsid w:val="00C368BB"/>
    <w:rsid w:val="00C36F21"/>
    <w:rsid w:val="00C372B4"/>
    <w:rsid w:val="00C535E3"/>
    <w:rsid w:val="00C5547D"/>
    <w:rsid w:val="00C571D5"/>
    <w:rsid w:val="00C61E94"/>
    <w:rsid w:val="00C65915"/>
    <w:rsid w:val="00C708F2"/>
    <w:rsid w:val="00C77109"/>
    <w:rsid w:val="00C80518"/>
    <w:rsid w:val="00C8143C"/>
    <w:rsid w:val="00C85167"/>
    <w:rsid w:val="00C86404"/>
    <w:rsid w:val="00C87B1E"/>
    <w:rsid w:val="00C93ACD"/>
    <w:rsid w:val="00C94BE0"/>
    <w:rsid w:val="00C95493"/>
    <w:rsid w:val="00C968FD"/>
    <w:rsid w:val="00C96B0C"/>
    <w:rsid w:val="00CA6BF7"/>
    <w:rsid w:val="00CB510C"/>
    <w:rsid w:val="00CB52FB"/>
    <w:rsid w:val="00CB6A1D"/>
    <w:rsid w:val="00CB75F5"/>
    <w:rsid w:val="00CC05E7"/>
    <w:rsid w:val="00CC14BA"/>
    <w:rsid w:val="00CC297E"/>
    <w:rsid w:val="00CC2FC0"/>
    <w:rsid w:val="00CC56AD"/>
    <w:rsid w:val="00CC5A8F"/>
    <w:rsid w:val="00CD29E8"/>
    <w:rsid w:val="00CD673C"/>
    <w:rsid w:val="00CE026A"/>
    <w:rsid w:val="00CE2722"/>
    <w:rsid w:val="00CE4ADB"/>
    <w:rsid w:val="00CE554D"/>
    <w:rsid w:val="00CE734C"/>
    <w:rsid w:val="00CF3971"/>
    <w:rsid w:val="00D044E9"/>
    <w:rsid w:val="00D10BDB"/>
    <w:rsid w:val="00D11E84"/>
    <w:rsid w:val="00D13A7A"/>
    <w:rsid w:val="00D167F2"/>
    <w:rsid w:val="00D20674"/>
    <w:rsid w:val="00D23140"/>
    <w:rsid w:val="00D25CE2"/>
    <w:rsid w:val="00D26DFC"/>
    <w:rsid w:val="00D31E22"/>
    <w:rsid w:val="00D345B3"/>
    <w:rsid w:val="00D354A7"/>
    <w:rsid w:val="00D4031A"/>
    <w:rsid w:val="00D46BF6"/>
    <w:rsid w:val="00D476CD"/>
    <w:rsid w:val="00D525C8"/>
    <w:rsid w:val="00D52C41"/>
    <w:rsid w:val="00D52E1F"/>
    <w:rsid w:val="00D53ABC"/>
    <w:rsid w:val="00D546B4"/>
    <w:rsid w:val="00D55295"/>
    <w:rsid w:val="00D56D7E"/>
    <w:rsid w:val="00D604A7"/>
    <w:rsid w:val="00D60911"/>
    <w:rsid w:val="00D61E23"/>
    <w:rsid w:val="00D66513"/>
    <w:rsid w:val="00D72306"/>
    <w:rsid w:val="00D73EE2"/>
    <w:rsid w:val="00D811E1"/>
    <w:rsid w:val="00D81273"/>
    <w:rsid w:val="00D868EB"/>
    <w:rsid w:val="00D86922"/>
    <w:rsid w:val="00D87873"/>
    <w:rsid w:val="00D90ABB"/>
    <w:rsid w:val="00D9166F"/>
    <w:rsid w:val="00D91AD5"/>
    <w:rsid w:val="00D921EB"/>
    <w:rsid w:val="00D9375F"/>
    <w:rsid w:val="00D9660F"/>
    <w:rsid w:val="00DA042C"/>
    <w:rsid w:val="00DA07FE"/>
    <w:rsid w:val="00DA711A"/>
    <w:rsid w:val="00DB6B9A"/>
    <w:rsid w:val="00DC0A0D"/>
    <w:rsid w:val="00DC6C79"/>
    <w:rsid w:val="00DD020D"/>
    <w:rsid w:val="00DD086B"/>
    <w:rsid w:val="00DD1CB0"/>
    <w:rsid w:val="00DE0F1F"/>
    <w:rsid w:val="00DE2091"/>
    <w:rsid w:val="00DE6E1F"/>
    <w:rsid w:val="00DE732E"/>
    <w:rsid w:val="00DE7FA7"/>
    <w:rsid w:val="00DF0C1B"/>
    <w:rsid w:val="00DF320D"/>
    <w:rsid w:val="00DF55BB"/>
    <w:rsid w:val="00E0136B"/>
    <w:rsid w:val="00E01BDF"/>
    <w:rsid w:val="00E01EF0"/>
    <w:rsid w:val="00E03396"/>
    <w:rsid w:val="00E0567C"/>
    <w:rsid w:val="00E05A49"/>
    <w:rsid w:val="00E10160"/>
    <w:rsid w:val="00E17FB1"/>
    <w:rsid w:val="00E22FF5"/>
    <w:rsid w:val="00E237A0"/>
    <w:rsid w:val="00E37711"/>
    <w:rsid w:val="00E411B0"/>
    <w:rsid w:val="00E451BD"/>
    <w:rsid w:val="00E517A8"/>
    <w:rsid w:val="00E61119"/>
    <w:rsid w:val="00E67245"/>
    <w:rsid w:val="00E77F9D"/>
    <w:rsid w:val="00E81533"/>
    <w:rsid w:val="00E8229A"/>
    <w:rsid w:val="00E82302"/>
    <w:rsid w:val="00E83BC5"/>
    <w:rsid w:val="00E84C33"/>
    <w:rsid w:val="00E91AE1"/>
    <w:rsid w:val="00E93386"/>
    <w:rsid w:val="00E9347F"/>
    <w:rsid w:val="00E9411D"/>
    <w:rsid w:val="00E9419A"/>
    <w:rsid w:val="00E943BE"/>
    <w:rsid w:val="00E94C88"/>
    <w:rsid w:val="00E960D1"/>
    <w:rsid w:val="00E96D1B"/>
    <w:rsid w:val="00EA062B"/>
    <w:rsid w:val="00EA29BE"/>
    <w:rsid w:val="00EA72A0"/>
    <w:rsid w:val="00EA794B"/>
    <w:rsid w:val="00EB2210"/>
    <w:rsid w:val="00EB27AE"/>
    <w:rsid w:val="00EB2FD1"/>
    <w:rsid w:val="00EB4DE6"/>
    <w:rsid w:val="00EB551A"/>
    <w:rsid w:val="00ED1E04"/>
    <w:rsid w:val="00ED2DCB"/>
    <w:rsid w:val="00ED3006"/>
    <w:rsid w:val="00ED4C50"/>
    <w:rsid w:val="00ED5574"/>
    <w:rsid w:val="00EE0CDC"/>
    <w:rsid w:val="00EE56A6"/>
    <w:rsid w:val="00EE5EDA"/>
    <w:rsid w:val="00EE6458"/>
    <w:rsid w:val="00EF4F23"/>
    <w:rsid w:val="00F003AC"/>
    <w:rsid w:val="00F11C8A"/>
    <w:rsid w:val="00F1306F"/>
    <w:rsid w:val="00F2121E"/>
    <w:rsid w:val="00F218F0"/>
    <w:rsid w:val="00F2355A"/>
    <w:rsid w:val="00F259BA"/>
    <w:rsid w:val="00F26CCE"/>
    <w:rsid w:val="00F27AC9"/>
    <w:rsid w:val="00F31D37"/>
    <w:rsid w:val="00F31E7B"/>
    <w:rsid w:val="00F329A4"/>
    <w:rsid w:val="00F34A41"/>
    <w:rsid w:val="00F351C9"/>
    <w:rsid w:val="00F35DC4"/>
    <w:rsid w:val="00F42568"/>
    <w:rsid w:val="00F435EE"/>
    <w:rsid w:val="00F462D5"/>
    <w:rsid w:val="00F65E37"/>
    <w:rsid w:val="00F66BF8"/>
    <w:rsid w:val="00F7010A"/>
    <w:rsid w:val="00F712E9"/>
    <w:rsid w:val="00F75B75"/>
    <w:rsid w:val="00F8140A"/>
    <w:rsid w:val="00F831A9"/>
    <w:rsid w:val="00F83A99"/>
    <w:rsid w:val="00F8420E"/>
    <w:rsid w:val="00F87A7B"/>
    <w:rsid w:val="00F90123"/>
    <w:rsid w:val="00F90E70"/>
    <w:rsid w:val="00F95459"/>
    <w:rsid w:val="00F96B3C"/>
    <w:rsid w:val="00F97D19"/>
    <w:rsid w:val="00FA006B"/>
    <w:rsid w:val="00FA1FD8"/>
    <w:rsid w:val="00FA7807"/>
    <w:rsid w:val="00FB03E3"/>
    <w:rsid w:val="00FB0D1C"/>
    <w:rsid w:val="00FB2F46"/>
    <w:rsid w:val="00FB3EF8"/>
    <w:rsid w:val="00FC1049"/>
    <w:rsid w:val="00FC48F7"/>
    <w:rsid w:val="00FC51A1"/>
    <w:rsid w:val="00FC7B4B"/>
    <w:rsid w:val="00FD1BA2"/>
    <w:rsid w:val="00FD31F7"/>
    <w:rsid w:val="00FD55F6"/>
    <w:rsid w:val="00FD758B"/>
    <w:rsid w:val="00FE36DF"/>
    <w:rsid w:val="00FE3A6A"/>
    <w:rsid w:val="00FF225A"/>
    <w:rsid w:val="00FF2682"/>
    <w:rsid w:val="00FF5702"/>
    <w:rsid w:val="00FF5DEB"/>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en-US"/>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semiHidden="1" w:unhideWhenUsed="1" w:qFormat="1"/>
    <w:lsdException w:name="annotation reference" w:uiPriority="99"/>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F225A"/>
    <w:pPr>
      <w:spacing w:line="320" w:lineRule="exact"/>
    </w:pPr>
    <w:rPr>
      <w:rFonts w:ascii="Arial" w:hAnsi="Arial"/>
      <w:szCs w:val="24"/>
    </w:rPr>
  </w:style>
  <w:style w:type="paragraph" w:styleId="Heading1">
    <w:name w:val="heading 1"/>
    <w:basedOn w:val="Normal"/>
    <w:next w:val="Normal"/>
    <w:qFormat/>
    <w:rsid w:val="008D5905"/>
    <w:pPr>
      <w:keepNext/>
      <w:spacing w:before="240" w:after="60"/>
      <w:outlineLvl w:val="0"/>
    </w:pPr>
    <w:rPr>
      <w:rFonts w:cs="Arial"/>
      <w:b/>
      <w:bCs/>
      <w:kern w:val="32"/>
      <w:sz w:val="28"/>
      <w:szCs w:val="32"/>
    </w:rPr>
  </w:style>
  <w:style w:type="paragraph" w:styleId="Heading2">
    <w:name w:val="heading 2"/>
    <w:basedOn w:val="Normal"/>
    <w:next w:val="Normal"/>
    <w:qFormat/>
    <w:rsid w:val="008D5905"/>
    <w:pPr>
      <w:keepNext/>
      <w:spacing w:before="240" w:after="60"/>
      <w:outlineLvl w:val="1"/>
    </w:pPr>
    <w:rPr>
      <w:rFonts w:cs="Arial"/>
      <w:b/>
      <w:bCs/>
      <w:i/>
      <w:iCs/>
      <w:sz w:val="26"/>
      <w:szCs w:val="28"/>
    </w:rPr>
  </w:style>
  <w:style w:type="paragraph" w:styleId="Heading3">
    <w:name w:val="heading 3"/>
    <w:basedOn w:val="Normal"/>
    <w:next w:val="Normal"/>
    <w:qFormat/>
    <w:rsid w:val="008D5905"/>
    <w:pPr>
      <w:keepNext/>
      <w:spacing w:before="240" w:after="60"/>
      <w:outlineLvl w:val="2"/>
    </w:pPr>
    <w:rPr>
      <w:rFonts w:cs="Arial"/>
      <w:b/>
      <w:bCs/>
      <w:sz w:val="24"/>
      <w:szCs w:val="26"/>
    </w:rPr>
  </w:style>
  <w:style w:type="paragraph" w:styleId="Heading4">
    <w:name w:val="heading 4"/>
    <w:basedOn w:val="Normal"/>
    <w:next w:val="Normal"/>
    <w:qFormat/>
    <w:rsid w:val="008C3018"/>
    <w:pPr>
      <w:keepNext/>
      <w:spacing w:before="240" w:after="60"/>
      <w:outlineLvl w:val="3"/>
    </w:pPr>
    <w:rPr>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16754"/>
    <w:pPr>
      <w:tabs>
        <w:tab w:val="center" w:pos="4153"/>
        <w:tab w:val="right" w:pos="8306"/>
      </w:tabs>
    </w:pPr>
  </w:style>
  <w:style w:type="paragraph" w:styleId="Footer">
    <w:name w:val="footer"/>
    <w:basedOn w:val="Normal"/>
    <w:rsid w:val="008D5905"/>
    <w:pPr>
      <w:spacing w:line="200" w:lineRule="exact"/>
      <w:jc w:val="right"/>
    </w:pPr>
    <w:rPr>
      <w:sz w:val="14"/>
    </w:rPr>
  </w:style>
  <w:style w:type="character" w:styleId="Hyperlink">
    <w:name w:val="Hyperlink"/>
    <w:rsid w:val="00117D3E"/>
    <w:rPr>
      <w:color w:val="0000FF"/>
      <w:u w:val="single"/>
    </w:rPr>
  </w:style>
  <w:style w:type="table" w:customStyle="1" w:styleId="Tabellenraster1">
    <w:name w:val="Tabellenraster1"/>
    <w:basedOn w:val="TableNormal"/>
    <w:rsid w:val="00D66513"/>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itle">
    <w:name w:val="Document title"/>
    <w:basedOn w:val="Normal"/>
    <w:rsid w:val="00117353"/>
    <w:pPr>
      <w:shd w:val="solid" w:color="FFFFFF" w:fill="FFFFFF"/>
      <w:spacing w:line="400" w:lineRule="exact"/>
    </w:pPr>
    <w:rPr>
      <w:sz w:val="40"/>
      <w:szCs w:val="20"/>
    </w:rPr>
  </w:style>
  <w:style w:type="paragraph" w:styleId="HTMLPreformatted">
    <w:name w:val="HTML Preformatted"/>
    <w:basedOn w:val="Normal"/>
    <w:link w:val="HTMLPreformattedChar"/>
    <w:rsid w:val="001258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SimSun" w:hAnsi="Courier New" w:cs="Courier New"/>
      <w:szCs w:val="20"/>
    </w:rPr>
  </w:style>
  <w:style w:type="paragraph" w:styleId="BalloonText">
    <w:name w:val="Balloon Text"/>
    <w:basedOn w:val="Normal"/>
    <w:semiHidden/>
    <w:rsid w:val="00F66BF8"/>
    <w:rPr>
      <w:rFonts w:ascii="Tahoma" w:hAnsi="Tahoma" w:cs="Tahoma"/>
      <w:sz w:val="16"/>
      <w:szCs w:val="16"/>
    </w:rPr>
  </w:style>
  <w:style w:type="paragraph" w:styleId="DocumentMap">
    <w:name w:val="Document Map"/>
    <w:basedOn w:val="Normal"/>
    <w:semiHidden/>
    <w:rsid w:val="00272AA2"/>
    <w:pPr>
      <w:shd w:val="clear" w:color="auto" w:fill="000080"/>
    </w:pPr>
    <w:rPr>
      <w:rFonts w:ascii="Tahoma" w:hAnsi="Tahoma" w:cs="Tahoma"/>
      <w:szCs w:val="20"/>
    </w:rPr>
  </w:style>
  <w:style w:type="paragraph" w:customStyle="1" w:styleId="NoSpacing1">
    <w:name w:val="No Spacing1"/>
    <w:rsid w:val="00BC7A40"/>
    <w:rPr>
      <w:rFonts w:ascii="Calibri" w:hAnsi="Calibri"/>
      <w:sz w:val="22"/>
      <w:szCs w:val="22"/>
    </w:rPr>
  </w:style>
  <w:style w:type="paragraph" w:customStyle="1" w:styleId="FormatvorlagefooterFett">
    <w:name w:val="Formatvorlage footer + Fett"/>
    <w:basedOn w:val="Normal"/>
    <w:link w:val="FormatvorlagefooterFettZchn"/>
    <w:rsid w:val="008D5905"/>
    <w:pPr>
      <w:spacing w:line="200" w:lineRule="exact"/>
      <w:jc w:val="right"/>
    </w:pPr>
    <w:rPr>
      <w:b/>
      <w:bCs/>
      <w:sz w:val="14"/>
      <w:szCs w:val="20"/>
    </w:rPr>
  </w:style>
  <w:style w:type="character" w:customStyle="1" w:styleId="FormatvorlagefooterFettZchn">
    <w:name w:val="Formatvorlage footer + Fett Zchn"/>
    <w:link w:val="FormatvorlagefooterFett"/>
    <w:locked/>
    <w:rsid w:val="008D5905"/>
    <w:rPr>
      <w:rFonts w:ascii="Arial" w:hAnsi="Arial"/>
      <w:b/>
      <w:sz w:val="14"/>
      <w:lang w:val="en-US" w:eastAsia="en-US"/>
    </w:rPr>
  </w:style>
  <w:style w:type="numbering" w:customStyle="1" w:styleId="NumberedList">
    <w:name w:val="Numbered List"/>
    <w:rsid w:val="005C2CD9"/>
    <w:pPr>
      <w:numPr>
        <w:numId w:val="26"/>
      </w:numPr>
    </w:pPr>
  </w:style>
  <w:style w:type="numbering" w:customStyle="1" w:styleId="List1">
    <w:name w:val="List1"/>
    <w:rsid w:val="005C2CD9"/>
    <w:pPr>
      <w:numPr>
        <w:numId w:val="7"/>
      </w:numPr>
    </w:pPr>
  </w:style>
  <w:style w:type="character" w:customStyle="1" w:styleId="GB5Char">
    <w:name w:val="GB 5 Char"/>
    <w:link w:val="GB5"/>
    <w:locked/>
    <w:rsid w:val="00962DB4"/>
    <w:rPr>
      <w:rFonts w:ascii="Arial" w:hAnsi="Arial" w:cs="Arial"/>
      <w:sz w:val="24"/>
      <w:szCs w:val="24"/>
      <w:lang w:val="en-US" w:eastAsia="en-US"/>
    </w:rPr>
  </w:style>
  <w:style w:type="paragraph" w:customStyle="1" w:styleId="GB5">
    <w:name w:val="GB 5"/>
    <w:basedOn w:val="Normal"/>
    <w:link w:val="GB5Char"/>
    <w:rsid w:val="00962DB4"/>
    <w:pPr>
      <w:spacing w:line="360" w:lineRule="auto"/>
      <w:jc w:val="both"/>
    </w:pPr>
    <w:rPr>
      <w:rFonts w:cs="Arial"/>
      <w:sz w:val="24"/>
    </w:rPr>
  </w:style>
  <w:style w:type="character" w:customStyle="1" w:styleId="HTMLPreformattedChar">
    <w:name w:val="HTML Preformatted Char"/>
    <w:link w:val="HTMLPreformatted"/>
    <w:rsid w:val="00065EE9"/>
    <w:rPr>
      <w:rFonts w:ascii="Courier New" w:eastAsia="SimSun" w:hAnsi="Courier New" w:cs="Courier New"/>
      <w:lang w:val="en-US" w:eastAsia="en-US"/>
    </w:rPr>
  </w:style>
  <w:style w:type="paragraph" w:styleId="CommentText">
    <w:name w:val="annotation text"/>
    <w:basedOn w:val="Normal"/>
    <w:link w:val="CommentTextChar"/>
    <w:uiPriority w:val="99"/>
    <w:semiHidden/>
    <w:unhideWhenUsed/>
    <w:pPr>
      <w:spacing w:line="240" w:lineRule="auto"/>
    </w:pPr>
    <w:rPr>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rsid w:val="00AA45F6"/>
    <w:rPr>
      <w:b/>
      <w:bCs/>
    </w:rPr>
  </w:style>
  <w:style w:type="character" w:customStyle="1" w:styleId="CommentTextChar">
    <w:name w:val="Comment Text Char"/>
    <w:basedOn w:val="DefaultParagraphFont"/>
    <w:link w:val="CommentText"/>
    <w:uiPriority w:val="99"/>
    <w:semiHidden/>
    <w:rsid w:val="00AA45F6"/>
    <w:rPr>
      <w:rFonts w:ascii="Arial" w:hAnsi="Arial"/>
    </w:rPr>
  </w:style>
  <w:style w:type="character" w:customStyle="1" w:styleId="CommentSubjectChar">
    <w:name w:val="Comment Subject Char"/>
    <w:basedOn w:val="CommentTextChar"/>
    <w:link w:val="CommentSubject"/>
    <w:rsid w:val="00AA45F6"/>
    <w:rPr>
      <w:rFonts w:ascii="Arial" w:hAnsi="Arial"/>
      <w:b/>
      <w:bCs/>
    </w:rPr>
  </w:style>
  <w:style w:type="character" w:styleId="FollowedHyperlink">
    <w:name w:val="FollowedHyperlink"/>
    <w:basedOn w:val="DefaultParagraphFont"/>
    <w:rsid w:val="00385E48"/>
    <w:rPr>
      <w:color w:val="800080" w:themeColor="followedHyperlink"/>
      <w:u w:val="single"/>
    </w:rPr>
  </w:style>
  <w:style w:type="paragraph" w:styleId="ListParagraph">
    <w:name w:val="List Paragraph"/>
    <w:basedOn w:val="Normal"/>
    <w:uiPriority w:val="34"/>
    <w:qFormat/>
    <w:rsid w:val="006F5875"/>
    <w:pPr>
      <w:ind w:left="720"/>
      <w:contextualSpacing/>
    </w:pPr>
  </w:style>
  <w:style w:type="paragraph" w:styleId="Revision">
    <w:name w:val="Revision"/>
    <w:hidden/>
    <w:uiPriority w:val="99"/>
    <w:semiHidden/>
    <w:rsid w:val="00A90B47"/>
    <w:rPr>
      <w:rFonts w:ascii="Arial" w:hAnsi="Arial"/>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en-US"/>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semiHidden="1" w:unhideWhenUsed="1" w:qFormat="1"/>
    <w:lsdException w:name="annotation reference" w:uiPriority="99"/>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F225A"/>
    <w:pPr>
      <w:spacing w:line="320" w:lineRule="exact"/>
    </w:pPr>
    <w:rPr>
      <w:rFonts w:ascii="Arial" w:hAnsi="Arial"/>
      <w:szCs w:val="24"/>
    </w:rPr>
  </w:style>
  <w:style w:type="paragraph" w:styleId="Heading1">
    <w:name w:val="heading 1"/>
    <w:basedOn w:val="Normal"/>
    <w:next w:val="Normal"/>
    <w:qFormat/>
    <w:rsid w:val="008D5905"/>
    <w:pPr>
      <w:keepNext/>
      <w:spacing w:before="240" w:after="60"/>
      <w:outlineLvl w:val="0"/>
    </w:pPr>
    <w:rPr>
      <w:rFonts w:cs="Arial"/>
      <w:b/>
      <w:bCs/>
      <w:kern w:val="32"/>
      <w:sz w:val="28"/>
      <w:szCs w:val="32"/>
    </w:rPr>
  </w:style>
  <w:style w:type="paragraph" w:styleId="Heading2">
    <w:name w:val="heading 2"/>
    <w:basedOn w:val="Normal"/>
    <w:next w:val="Normal"/>
    <w:qFormat/>
    <w:rsid w:val="008D5905"/>
    <w:pPr>
      <w:keepNext/>
      <w:spacing w:before="240" w:after="60"/>
      <w:outlineLvl w:val="1"/>
    </w:pPr>
    <w:rPr>
      <w:rFonts w:cs="Arial"/>
      <w:b/>
      <w:bCs/>
      <w:i/>
      <w:iCs/>
      <w:sz w:val="26"/>
      <w:szCs w:val="28"/>
    </w:rPr>
  </w:style>
  <w:style w:type="paragraph" w:styleId="Heading3">
    <w:name w:val="heading 3"/>
    <w:basedOn w:val="Normal"/>
    <w:next w:val="Normal"/>
    <w:qFormat/>
    <w:rsid w:val="008D5905"/>
    <w:pPr>
      <w:keepNext/>
      <w:spacing w:before="240" w:after="60"/>
      <w:outlineLvl w:val="2"/>
    </w:pPr>
    <w:rPr>
      <w:rFonts w:cs="Arial"/>
      <w:b/>
      <w:bCs/>
      <w:sz w:val="24"/>
      <w:szCs w:val="26"/>
    </w:rPr>
  </w:style>
  <w:style w:type="paragraph" w:styleId="Heading4">
    <w:name w:val="heading 4"/>
    <w:basedOn w:val="Normal"/>
    <w:next w:val="Normal"/>
    <w:qFormat/>
    <w:rsid w:val="008C3018"/>
    <w:pPr>
      <w:keepNext/>
      <w:spacing w:before="240" w:after="60"/>
      <w:outlineLvl w:val="3"/>
    </w:pPr>
    <w:rPr>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16754"/>
    <w:pPr>
      <w:tabs>
        <w:tab w:val="center" w:pos="4153"/>
        <w:tab w:val="right" w:pos="8306"/>
      </w:tabs>
    </w:pPr>
  </w:style>
  <w:style w:type="paragraph" w:styleId="Footer">
    <w:name w:val="footer"/>
    <w:basedOn w:val="Normal"/>
    <w:rsid w:val="008D5905"/>
    <w:pPr>
      <w:spacing w:line="200" w:lineRule="exact"/>
      <w:jc w:val="right"/>
    </w:pPr>
    <w:rPr>
      <w:sz w:val="14"/>
    </w:rPr>
  </w:style>
  <w:style w:type="character" w:styleId="Hyperlink">
    <w:name w:val="Hyperlink"/>
    <w:rsid w:val="00117D3E"/>
    <w:rPr>
      <w:color w:val="0000FF"/>
      <w:u w:val="single"/>
    </w:rPr>
  </w:style>
  <w:style w:type="table" w:customStyle="1" w:styleId="Tabellenraster1">
    <w:name w:val="Tabellenraster1"/>
    <w:basedOn w:val="TableNormal"/>
    <w:rsid w:val="00D66513"/>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itle">
    <w:name w:val="Document title"/>
    <w:basedOn w:val="Normal"/>
    <w:rsid w:val="00117353"/>
    <w:pPr>
      <w:shd w:val="solid" w:color="FFFFFF" w:fill="FFFFFF"/>
      <w:spacing w:line="400" w:lineRule="exact"/>
    </w:pPr>
    <w:rPr>
      <w:sz w:val="40"/>
      <w:szCs w:val="20"/>
    </w:rPr>
  </w:style>
  <w:style w:type="paragraph" w:styleId="HTMLPreformatted">
    <w:name w:val="HTML Preformatted"/>
    <w:basedOn w:val="Normal"/>
    <w:link w:val="HTMLPreformattedChar"/>
    <w:rsid w:val="001258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SimSun" w:hAnsi="Courier New" w:cs="Courier New"/>
      <w:szCs w:val="20"/>
    </w:rPr>
  </w:style>
  <w:style w:type="paragraph" w:styleId="BalloonText">
    <w:name w:val="Balloon Text"/>
    <w:basedOn w:val="Normal"/>
    <w:semiHidden/>
    <w:rsid w:val="00F66BF8"/>
    <w:rPr>
      <w:rFonts w:ascii="Tahoma" w:hAnsi="Tahoma" w:cs="Tahoma"/>
      <w:sz w:val="16"/>
      <w:szCs w:val="16"/>
    </w:rPr>
  </w:style>
  <w:style w:type="paragraph" w:styleId="DocumentMap">
    <w:name w:val="Document Map"/>
    <w:basedOn w:val="Normal"/>
    <w:semiHidden/>
    <w:rsid w:val="00272AA2"/>
    <w:pPr>
      <w:shd w:val="clear" w:color="auto" w:fill="000080"/>
    </w:pPr>
    <w:rPr>
      <w:rFonts w:ascii="Tahoma" w:hAnsi="Tahoma" w:cs="Tahoma"/>
      <w:szCs w:val="20"/>
    </w:rPr>
  </w:style>
  <w:style w:type="paragraph" w:customStyle="1" w:styleId="NoSpacing1">
    <w:name w:val="No Spacing1"/>
    <w:rsid w:val="00BC7A40"/>
    <w:rPr>
      <w:rFonts w:ascii="Calibri" w:hAnsi="Calibri"/>
      <w:sz w:val="22"/>
      <w:szCs w:val="22"/>
    </w:rPr>
  </w:style>
  <w:style w:type="paragraph" w:customStyle="1" w:styleId="FormatvorlagefooterFett">
    <w:name w:val="Formatvorlage footer + Fett"/>
    <w:basedOn w:val="Normal"/>
    <w:link w:val="FormatvorlagefooterFettZchn"/>
    <w:rsid w:val="008D5905"/>
    <w:pPr>
      <w:spacing w:line="200" w:lineRule="exact"/>
      <w:jc w:val="right"/>
    </w:pPr>
    <w:rPr>
      <w:b/>
      <w:bCs/>
      <w:sz w:val="14"/>
      <w:szCs w:val="20"/>
    </w:rPr>
  </w:style>
  <w:style w:type="character" w:customStyle="1" w:styleId="FormatvorlagefooterFettZchn">
    <w:name w:val="Formatvorlage footer + Fett Zchn"/>
    <w:link w:val="FormatvorlagefooterFett"/>
    <w:locked/>
    <w:rsid w:val="008D5905"/>
    <w:rPr>
      <w:rFonts w:ascii="Arial" w:hAnsi="Arial"/>
      <w:b/>
      <w:sz w:val="14"/>
      <w:lang w:val="en-US" w:eastAsia="en-US"/>
    </w:rPr>
  </w:style>
  <w:style w:type="numbering" w:customStyle="1" w:styleId="NumberedList">
    <w:name w:val="Numbered List"/>
    <w:rsid w:val="005C2CD9"/>
    <w:pPr>
      <w:numPr>
        <w:numId w:val="26"/>
      </w:numPr>
    </w:pPr>
  </w:style>
  <w:style w:type="numbering" w:customStyle="1" w:styleId="List1">
    <w:name w:val="List1"/>
    <w:rsid w:val="005C2CD9"/>
    <w:pPr>
      <w:numPr>
        <w:numId w:val="7"/>
      </w:numPr>
    </w:pPr>
  </w:style>
  <w:style w:type="character" w:customStyle="1" w:styleId="GB5Char">
    <w:name w:val="GB 5 Char"/>
    <w:link w:val="GB5"/>
    <w:locked/>
    <w:rsid w:val="00962DB4"/>
    <w:rPr>
      <w:rFonts w:ascii="Arial" w:hAnsi="Arial" w:cs="Arial"/>
      <w:sz w:val="24"/>
      <w:szCs w:val="24"/>
      <w:lang w:val="en-US" w:eastAsia="en-US"/>
    </w:rPr>
  </w:style>
  <w:style w:type="paragraph" w:customStyle="1" w:styleId="GB5">
    <w:name w:val="GB 5"/>
    <w:basedOn w:val="Normal"/>
    <w:link w:val="GB5Char"/>
    <w:rsid w:val="00962DB4"/>
    <w:pPr>
      <w:spacing w:line="360" w:lineRule="auto"/>
      <w:jc w:val="both"/>
    </w:pPr>
    <w:rPr>
      <w:rFonts w:cs="Arial"/>
      <w:sz w:val="24"/>
    </w:rPr>
  </w:style>
  <w:style w:type="character" w:customStyle="1" w:styleId="HTMLPreformattedChar">
    <w:name w:val="HTML Preformatted Char"/>
    <w:link w:val="HTMLPreformatted"/>
    <w:rsid w:val="00065EE9"/>
    <w:rPr>
      <w:rFonts w:ascii="Courier New" w:eastAsia="SimSun" w:hAnsi="Courier New" w:cs="Courier New"/>
      <w:lang w:val="en-US" w:eastAsia="en-US"/>
    </w:rPr>
  </w:style>
  <w:style w:type="paragraph" w:styleId="CommentText">
    <w:name w:val="annotation text"/>
    <w:basedOn w:val="Normal"/>
    <w:link w:val="CommentTextChar"/>
    <w:uiPriority w:val="99"/>
    <w:semiHidden/>
    <w:unhideWhenUsed/>
    <w:pPr>
      <w:spacing w:line="240" w:lineRule="auto"/>
    </w:pPr>
    <w:rPr>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rsid w:val="00AA45F6"/>
    <w:rPr>
      <w:b/>
      <w:bCs/>
    </w:rPr>
  </w:style>
  <w:style w:type="character" w:customStyle="1" w:styleId="CommentTextChar">
    <w:name w:val="Comment Text Char"/>
    <w:basedOn w:val="DefaultParagraphFont"/>
    <w:link w:val="CommentText"/>
    <w:uiPriority w:val="99"/>
    <w:semiHidden/>
    <w:rsid w:val="00AA45F6"/>
    <w:rPr>
      <w:rFonts w:ascii="Arial" w:hAnsi="Arial"/>
    </w:rPr>
  </w:style>
  <w:style w:type="character" w:customStyle="1" w:styleId="CommentSubjectChar">
    <w:name w:val="Comment Subject Char"/>
    <w:basedOn w:val="CommentTextChar"/>
    <w:link w:val="CommentSubject"/>
    <w:rsid w:val="00AA45F6"/>
    <w:rPr>
      <w:rFonts w:ascii="Arial" w:hAnsi="Arial"/>
      <w:b/>
      <w:bCs/>
    </w:rPr>
  </w:style>
  <w:style w:type="character" w:styleId="FollowedHyperlink">
    <w:name w:val="FollowedHyperlink"/>
    <w:basedOn w:val="DefaultParagraphFont"/>
    <w:rsid w:val="00385E48"/>
    <w:rPr>
      <w:color w:val="800080" w:themeColor="followedHyperlink"/>
      <w:u w:val="single"/>
    </w:rPr>
  </w:style>
  <w:style w:type="paragraph" w:styleId="ListParagraph">
    <w:name w:val="List Paragraph"/>
    <w:basedOn w:val="Normal"/>
    <w:uiPriority w:val="34"/>
    <w:qFormat/>
    <w:rsid w:val="006F5875"/>
    <w:pPr>
      <w:ind w:left="720"/>
      <w:contextualSpacing/>
    </w:pPr>
  </w:style>
  <w:style w:type="paragraph" w:styleId="Revision">
    <w:name w:val="Revision"/>
    <w:hidden/>
    <w:uiPriority w:val="99"/>
    <w:semiHidden/>
    <w:rsid w:val="00A90B47"/>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14891210">
      <w:bodyDiv w:val="1"/>
      <w:marLeft w:val="0"/>
      <w:marRight w:val="0"/>
      <w:marTop w:val="0"/>
      <w:marBottom w:val="0"/>
      <w:divBdr>
        <w:top w:val="none" w:sz="0" w:space="0" w:color="auto"/>
        <w:left w:val="none" w:sz="0" w:space="0" w:color="auto"/>
        <w:bottom w:val="none" w:sz="0" w:space="0" w:color="auto"/>
        <w:right w:val="none" w:sz="0" w:space="0" w:color="auto"/>
      </w:divBdr>
    </w:div>
    <w:div w:id="184370097">
      <w:bodyDiv w:val="1"/>
      <w:marLeft w:val="0"/>
      <w:marRight w:val="0"/>
      <w:marTop w:val="0"/>
      <w:marBottom w:val="0"/>
      <w:divBdr>
        <w:top w:val="none" w:sz="0" w:space="0" w:color="auto"/>
        <w:left w:val="none" w:sz="0" w:space="0" w:color="auto"/>
        <w:bottom w:val="none" w:sz="0" w:space="0" w:color="auto"/>
        <w:right w:val="none" w:sz="0" w:space="0" w:color="auto"/>
      </w:divBdr>
      <w:divsChild>
        <w:div w:id="604577571">
          <w:marLeft w:val="0"/>
          <w:marRight w:val="0"/>
          <w:marTop w:val="0"/>
          <w:marBottom w:val="0"/>
          <w:divBdr>
            <w:top w:val="none" w:sz="0" w:space="0" w:color="auto"/>
            <w:left w:val="none" w:sz="0" w:space="0" w:color="auto"/>
            <w:bottom w:val="none" w:sz="0" w:space="0" w:color="auto"/>
            <w:right w:val="none" w:sz="0" w:space="0" w:color="auto"/>
          </w:divBdr>
          <w:divsChild>
            <w:div w:id="487984667">
              <w:marLeft w:val="3870"/>
              <w:marRight w:val="0"/>
              <w:marTop w:val="0"/>
              <w:marBottom w:val="0"/>
              <w:divBdr>
                <w:top w:val="none" w:sz="0" w:space="0" w:color="auto"/>
                <w:left w:val="none" w:sz="0" w:space="0" w:color="auto"/>
                <w:bottom w:val="none" w:sz="0" w:space="0" w:color="auto"/>
                <w:right w:val="none" w:sz="0" w:space="0" w:color="auto"/>
              </w:divBdr>
              <w:divsChild>
                <w:div w:id="472261875">
                  <w:marLeft w:val="0"/>
                  <w:marRight w:val="0"/>
                  <w:marTop w:val="0"/>
                  <w:marBottom w:val="0"/>
                  <w:divBdr>
                    <w:top w:val="none" w:sz="0" w:space="0" w:color="auto"/>
                    <w:left w:val="none" w:sz="0" w:space="0" w:color="auto"/>
                    <w:bottom w:val="none" w:sz="0" w:space="0" w:color="auto"/>
                    <w:right w:val="none" w:sz="0" w:space="0" w:color="auto"/>
                  </w:divBdr>
                  <w:divsChild>
                    <w:div w:id="22310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7541311">
      <w:bodyDiv w:val="1"/>
      <w:marLeft w:val="0"/>
      <w:marRight w:val="0"/>
      <w:marTop w:val="0"/>
      <w:marBottom w:val="0"/>
      <w:divBdr>
        <w:top w:val="none" w:sz="0" w:space="0" w:color="auto"/>
        <w:left w:val="none" w:sz="0" w:space="0" w:color="auto"/>
        <w:bottom w:val="none" w:sz="0" w:space="0" w:color="auto"/>
        <w:right w:val="none" w:sz="0" w:space="0" w:color="auto"/>
      </w:divBdr>
    </w:div>
    <w:div w:id="311830518">
      <w:bodyDiv w:val="1"/>
      <w:marLeft w:val="0"/>
      <w:marRight w:val="0"/>
      <w:marTop w:val="0"/>
      <w:marBottom w:val="0"/>
      <w:divBdr>
        <w:top w:val="none" w:sz="0" w:space="0" w:color="auto"/>
        <w:left w:val="none" w:sz="0" w:space="0" w:color="auto"/>
        <w:bottom w:val="none" w:sz="0" w:space="0" w:color="auto"/>
        <w:right w:val="none" w:sz="0" w:space="0" w:color="auto"/>
      </w:divBdr>
    </w:div>
    <w:div w:id="398017065">
      <w:bodyDiv w:val="1"/>
      <w:marLeft w:val="0"/>
      <w:marRight w:val="0"/>
      <w:marTop w:val="0"/>
      <w:marBottom w:val="0"/>
      <w:divBdr>
        <w:top w:val="none" w:sz="0" w:space="0" w:color="auto"/>
        <w:left w:val="none" w:sz="0" w:space="0" w:color="auto"/>
        <w:bottom w:val="none" w:sz="0" w:space="0" w:color="auto"/>
        <w:right w:val="none" w:sz="0" w:space="0" w:color="auto"/>
      </w:divBdr>
    </w:div>
    <w:div w:id="585529851">
      <w:bodyDiv w:val="1"/>
      <w:marLeft w:val="0"/>
      <w:marRight w:val="0"/>
      <w:marTop w:val="0"/>
      <w:marBottom w:val="0"/>
      <w:divBdr>
        <w:top w:val="none" w:sz="0" w:space="0" w:color="auto"/>
        <w:left w:val="none" w:sz="0" w:space="0" w:color="auto"/>
        <w:bottom w:val="none" w:sz="0" w:space="0" w:color="auto"/>
        <w:right w:val="none" w:sz="0" w:space="0" w:color="auto"/>
      </w:divBdr>
    </w:div>
    <w:div w:id="716441974">
      <w:bodyDiv w:val="1"/>
      <w:marLeft w:val="0"/>
      <w:marRight w:val="0"/>
      <w:marTop w:val="0"/>
      <w:marBottom w:val="0"/>
      <w:divBdr>
        <w:top w:val="none" w:sz="0" w:space="0" w:color="auto"/>
        <w:left w:val="none" w:sz="0" w:space="0" w:color="auto"/>
        <w:bottom w:val="none" w:sz="0" w:space="0" w:color="auto"/>
        <w:right w:val="none" w:sz="0" w:space="0" w:color="auto"/>
      </w:divBdr>
      <w:divsChild>
        <w:div w:id="972904378">
          <w:marLeft w:val="0"/>
          <w:marRight w:val="0"/>
          <w:marTop w:val="0"/>
          <w:marBottom w:val="0"/>
          <w:divBdr>
            <w:top w:val="none" w:sz="0" w:space="0" w:color="auto"/>
            <w:left w:val="none" w:sz="0" w:space="0" w:color="auto"/>
            <w:bottom w:val="none" w:sz="0" w:space="0" w:color="auto"/>
            <w:right w:val="none" w:sz="0" w:space="0" w:color="auto"/>
          </w:divBdr>
        </w:div>
      </w:divsChild>
    </w:div>
    <w:div w:id="829178996">
      <w:bodyDiv w:val="1"/>
      <w:marLeft w:val="0"/>
      <w:marRight w:val="0"/>
      <w:marTop w:val="0"/>
      <w:marBottom w:val="0"/>
      <w:divBdr>
        <w:top w:val="none" w:sz="0" w:space="0" w:color="auto"/>
        <w:left w:val="none" w:sz="0" w:space="0" w:color="auto"/>
        <w:bottom w:val="none" w:sz="0" w:space="0" w:color="auto"/>
        <w:right w:val="none" w:sz="0" w:space="0" w:color="auto"/>
      </w:divBdr>
    </w:div>
    <w:div w:id="845290993">
      <w:bodyDiv w:val="1"/>
      <w:marLeft w:val="0"/>
      <w:marRight w:val="0"/>
      <w:marTop w:val="0"/>
      <w:marBottom w:val="0"/>
      <w:divBdr>
        <w:top w:val="none" w:sz="0" w:space="0" w:color="auto"/>
        <w:left w:val="none" w:sz="0" w:space="0" w:color="auto"/>
        <w:bottom w:val="none" w:sz="0" w:space="0" w:color="auto"/>
        <w:right w:val="none" w:sz="0" w:space="0" w:color="auto"/>
      </w:divBdr>
    </w:div>
    <w:div w:id="1040208625">
      <w:bodyDiv w:val="1"/>
      <w:marLeft w:val="0"/>
      <w:marRight w:val="0"/>
      <w:marTop w:val="0"/>
      <w:marBottom w:val="0"/>
      <w:divBdr>
        <w:top w:val="none" w:sz="0" w:space="0" w:color="auto"/>
        <w:left w:val="none" w:sz="0" w:space="0" w:color="auto"/>
        <w:bottom w:val="none" w:sz="0" w:space="0" w:color="auto"/>
        <w:right w:val="none" w:sz="0" w:space="0" w:color="auto"/>
      </w:divBdr>
    </w:div>
    <w:div w:id="1164122232">
      <w:bodyDiv w:val="1"/>
      <w:marLeft w:val="0"/>
      <w:marRight w:val="0"/>
      <w:marTop w:val="0"/>
      <w:marBottom w:val="0"/>
      <w:divBdr>
        <w:top w:val="none" w:sz="0" w:space="0" w:color="auto"/>
        <w:left w:val="none" w:sz="0" w:space="0" w:color="auto"/>
        <w:bottom w:val="none" w:sz="0" w:space="0" w:color="auto"/>
        <w:right w:val="none" w:sz="0" w:space="0" w:color="auto"/>
      </w:divBdr>
    </w:div>
    <w:div w:id="1729450320">
      <w:bodyDiv w:val="1"/>
      <w:marLeft w:val="0"/>
      <w:marRight w:val="0"/>
      <w:marTop w:val="0"/>
      <w:marBottom w:val="0"/>
      <w:divBdr>
        <w:top w:val="none" w:sz="0" w:space="0" w:color="auto"/>
        <w:left w:val="none" w:sz="0" w:space="0" w:color="auto"/>
        <w:bottom w:val="none" w:sz="0" w:space="0" w:color="auto"/>
        <w:right w:val="none" w:sz="0" w:space="0" w:color="auto"/>
      </w:divBdr>
    </w:div>
    <w:div w:id="1766195628">
      <w:bodyDiv w:val="1"/>
      <w:marLeft w:val="0"/>
      <w:marRight w:val="0"/>
      <w:marTop w:val="0"/>
      <w:marBottom w:val="0"/>
      <w:divBdr>
        <w:top w:val="none" w:sz="0" w:space="0" w:color="auto"/>
        <w:left w:val="none" w:sz="0" w:space="0" w:color="auto"/>
        <w:bottom w:val="none" w:sz="0" w:space="0" w:color="auto"/>
        <w:right w:val="none" w:sz="0" w:space="0" w:color="auto"/>
      </w:divBdr>
    </w:div>
    <w:div w:id="1778601465">
      <w:bodyDiv w:val="1"/>
      <w:marLeft w:val="0"/>
      <w:marRight w:val="0"/>
      <w:marTop w:val="0"/>
      <w:marBottom w:val="0"/>
      <w:divBdr>
        <w:top w:val="none" w:sz="0" w:space="0" w:color="auto"/>
        <w:left w:val="none" w:sz="0" w:space="0" w:color="auto"/>
        <w:bottom w:val="none" w:sz="0" w:space="0" w:color="auto"/>
        <w:right w:val="none" w:sz="0" w:space="0" w:color="auto"/>
      </w:divBdr>
    </w:div>
    <w:div w:id="1786197228">
      <w:bodyDiv w:val="1"/>
      <w:marLeft w:val="0"/>
      <w:marRight w:val="0"/>
      <w:marTop w:val="0"/>
      <w:marBottom w:val="0"/>
      <w:divBdr>
        <w:top w:val="none" w:sz="0" w:space="0" w:color="auto"/>
        <w:left w:val="none" w:sz="0" w:space="0" w:color="auto"/>
        <w:bottom w:val="none" w:sz="0" w:space="0" w:color="auto"/>
        <w:right w:val="none" w:sz="0" w:space="0" w:color="auto"/>
      </w:divBdr>
    </w:div>
    <w:div w:id="1969314325">
      <w:bodyDiv w:val="1"/>
      <w:marLeft w:val="0"/>
      <w:marRight w:val="0"/>
      <w:marTop w:val="0"/>
      <w:marBottom w:val="0"/>
      <w:divBdr>
        <w:top w:val="none" w:sz="0" w:space="0" w:color="auto"/>
        <w:left w:val="none" w:sz="0" w:space="0" w:color="auto"/>
        <w:bottom w:val="none" w:sz="0" w:space="0" w:color="auto"/>
        <w:right w:val="none" w:sz="0" w:space="0" w:color="auto"/>
      </w:divBdr>
    </w:div>
    <w:div w:id="2003005979">
      <w:bodyDiv w:val="1"/>
      <w:marLeft w:val="0"/>
      <w:marRight w:val="0"/>
      <w:marTop w:val="0"/>
      <w:marBottom w:val="0"/>
      <w:divBdr>
        <w:top w:val="none" w:sz="0" w:space="0" w:color="auto"/>
        <w:left w:val="none" w:sz="0" w:space="0" w:color="auto"/>
        <w:bottom w:val="none" w:sz="0" w:space="0" w:color="auto"/>
        <w:right w:val="none" w:sz="0" w:space="0" w:color="auto"/>
      </w:divBdr>
    </w:div>
    <w:div w:id="2036468025">
      <w:bodyDiv w:val="1"/>
      <w:marLeft w:val="0"/>
      <w:marRight w:val="0"/>
      <w:marTop w:val="0"/>
      <w:marBottom w:val="0"/>
      <w:divBdr>
        <w:top w:val="none" w:sz="0" w:space="0" w:color="auto"/>
        <w:left w:val="none" w:sz="0" w:space="0" w:color="auto"/>
        <w:bottom w:val="none" w:sz="0" w:space="0" w:color="auto"/>
        <w:right w:val="none" w:sz="0" w:space="0" w:color="auto"/>
      </w:divBdr>
    </w:div>
    <w:div w:id="2089420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andritz.com/new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rzoli06\Desktop\Presseaussendung.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70702A-AAA1-48AC-8757-630BDF00B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Presseaussendung.dot</Template>
  <TotalTime>0</TotalTime>
  <Pages>2</Pages>
  <Words>664</Words>
  <Characters>3949</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Company Name</vt:lpstr>
      <vt:lpstr>Company Name</vt:lpstr>
    </vt:vector>
  </TitlesOfParts>
  <Company>Andritz AG</Company>
  <LinksUpToDate>false</LinksUpToDate>
  <CharactersWithSpaces>4604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Company Name</dc:title>
  <dc:creator>grzoli06</dc:creator>
  <cp:lastModifiedBy>Buchbauer Michael</cp:lastModifiedBy>
  <cp:revision>12</cp:revision>
  <cp:lastPrinted>2017-03-02T10:42:00Z</cp:lastPrinted>
  <dcterms:created xsi:type="dcterms:W3CDTF">2017-02-13T07:44:00Z</dcterms:created>
  <dcterms:modified xsi:type="dcterms:W3CDTF">2017-03-03T18:51:00Z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gFAA9xAl/vizjZi/exdbmoAjgz54bOCXKJp+Txy1eSRcaR8VA/DJiRI3akJcv1V+6WbwQCOK7wdUjvoy
LdQHeTtJfhTSQ3f4gbUIp9Zdmvtg9HSTRX3ylaV3cabTIutE2yDx3Kkgr2fU9emSXUyk/EnigMDg
mLJ1qFzADUbSBwgq4wrXsIENStOMrPJb80anbNxBgBpIMOFQqXGAvdM977dxHXGjl7GZXZEaBSB3
qGgC0vmvPcyD1d5ys</vt:lpwstr>
  </property>
  <property fmtid="{D5CDD505-2E9C-101B-9397-08002B2CF9AE}" pid="3" name="RESPONSE_SENDER_NAME">
    <vt:lpwstr>sAAAE34RQVAK31nW/Z1VYz4Zclcpyvfsr5QDHgb0T1WF570=</vt:lpwstr>
  </property>
  <property fmtid="{D5CDD505-2E9C-101B-9397-08002B2CF9AE}" pid="4" name="EMAIL_OWNER_ADDRESS">
    <vt:lpwstr>4AAAv2pPQheLA5UR6SPBqemTq8JN1xVxgmvvXECj15uVQ+0jnSV4/Sv/9Q==</vt:lpwstr>
  </property>
  <property fmtid="{D5CDD505-2E9C-101B-9397-08002B2CF9AE}" pid="5" name="MAIL_MSG_ID2">
    <vt:lpwstr>Z1PwYME4CMX7OOCYXSNaj5RSh67cH0YYuAIL3gAdiTsl3BoKALNIo/64fnC
8a+hknRS+jQ5k58zt+2g+1jT75g/c9+3kWygmQ==</vt:lpwstr>
  </property>
</Properties>
</file>