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 release</w:t>
      </w:r>
    </w:p>
    <w:p w:rsidR="0011217B" w:rsidRPr="004550F2" w:rsidRDefault="0011217B" w:rsidP="0011217B">
      <w:pPr>
        <w:rPr>
          <w:b/>
          <w:bCs/>
        </w:rPr>
      </w:pPr>
    </w:p>
    <w:p w:rsidR="0011217B" w:rsidRPr="004550F2" w:rsidRDefault="0011217B" w:rsidP="0011217B">
      <w:pPr>
        <w:rPr>
          <w:b/>
          <w:bCs/>
          <w:sz w:val="24"/>
        </w:rPr>
      </w:pPr>
    </w:p>
    <w:p w:rsidR="0011217B" w:rsidRPr="004B3541" w:rsidRDefault="00FF6790" w:rsidP="007833F6">
      <w:pPr>
        <w:rPr>
          <w:rFonts w:cs="Arial"/>
          <w:b/>
          <w:bCs/>
          <w:sz w:val="24"/>
        </w:rPr>
      </w:pPr>
      <w:r>
        <w:rPr>
          <w:b/>
          <w:sz w:val="24"/>
        </w:rPr>
        <w:t xml:space="preserve">ANDRITZ </w:t>
      </w:r>
      <w:r w:rsidR="00C15CC3">
        <w:rPr>
          <w:b/>
          <w:sz w:val="24"/>
        </w:rPr>
        <w:t xml:space="preserve">to acquire </w:t>
      </w:r>
      <w:proofErr w:type="spellStart"/>
      <w:r w:rsidR="00C15CC3">
        <w:rPr>
          <w:b/>
          <w:sz w:val="24"/>
        </w:rPr>
        <w:t>Paperchine</w:t>
      </w:r>
      <w:proofErr w:type="spellEnd"/>
      <w:r w:rsidR="00C15CC3">
        <w:rPr>
          <w:b/>
          <w:sz w:val="24"/>
        </w:rPr>
        <w:t>, USA</w:t>
      </w:r>
      <w:r w:rsidR="00CA3E14">
        <w:rPr>
          <w:b/>
          <w:sz w:val="24"/>
        </w:rPr>
        <w:t xml:space="preserve"> </w:t>
      </w:r>
    </w:p>
    <w:p w:rsidR="0011217B" w:rsidRPr="002B0217" w:rsidRDefault="0011217B" w:rsidP="0011217B">
      <w:pPr>
        <w:rPr>
          <w:b/>
          <w:iCs/>
          <w:szCs w:val="20"/>
        </w:rPr>
      </w:pPr>
    </w:p>
    <w:p w:rsidR="00121B85" w:rsidRPr="00121B85" w:rsidRDefault="0011217B" w:rsidP="006C171E">
      <w:pPr>
        <w:pStyle w:val="A-Flatter"/>
        <w:spacing w:line="320" w:lineRule="exact"/>
        <w:rPr>
          <w:sz w:val="20"/>
        </w:rPr>
      </w:pPr>
      <w:r w:rsidRPr="00EF0B7D">
        <w:rPr>
          <w:b/>
          <w:color w:val="000000" w:themeColor="text1"/>
          <w:sz w:val="20"/>
        </w:rPr>
        <w:t xml:space="preserve">Graz, </w:t>
      </w:r>
      <w:r w:rsidR="00121B85">
        <w:rPr>
          <w:b/>
          <w:color w:val="000000" w:themeColor="text1"/>
          <w:sz w:val="20"/>
        </w:rPr>
        <w:t>May 31</w:t>
      </w:r>
      <w:r w:rsidRPr="00EF0B7D">
        <w:rPr>
          <w:b/>
          <w:color w:val="000000" w:themeColor="text1"/>
          <w:sz w:val="20"/>
        </w:rPr>
        <w:t>, 201</w:t>
      </w:r>
      <w:r w:rsidR="00CA3E14" w:rsidRPr="00EF0B7D">
        <w:rPr>
          <w:b/>
          <w:color w:val="000000" w:themeColor="text1"/>
          <w:sz w:val="20"/>
        </w:rPr>
        <w:t>7</w:t>
      </w:r>
      <w:r w:rsidRPr="00EF0B7D">
        <w:rPr>
          <w:b/>
          <w:color w:val="000000" w:themeColor="text1"/>
          <w:sz w:val="20"/>
        </w:rPr>
        <w:t>.</w:t>
      </w:r>
      <w:r w:rsidR="00121B85" w:rsidRPr="00AC395E">
        <w:rPr>
          <w:b/>
          <w:sz w:val="20"/>
        </w:rPr>
        <w:t xml:space="preserve">  </w:t>
      </w:r>
      <w:r w:rsidR="00121B85" w:rsidRPr="00121B85">
        <w:rPr>
          <w:sz w:val="20"/>
        </w:rPr>
        <w:t xml:space="preserve">International technology Group ANDRITZ has signed a contract for acquisition of </w:t>
      </w:r>
      <w:proofErr w:type="spellStart"/>
      <w:r w:rsidR="00121B85" w:rsidRPr="00121B85">
        <w:rPr>
          <w:sz w:val="20"/>
        </w:rPr>
        <w:t>Paperchine</w:t>
      </w:r>
      <w:proofErr w:type="spellEnd"/>
      <w:r w:rsidR="00121B85" w:rsidRPr="00121B85">
        <w:rPr>
          <w:sz w:val="20"/>
        </w:rPr>
        <w:t xml:space="preserve">, Inc., owned by </w:t>
      </w:r>
      <w:proofErr w:type="spellStart"/>
      <w:r w:rsidR="00121B85" w:rsidRPr="00121B85">
        <w:rPr>
          <w:sz w:val="20"/>
        </w:rPr>
        <w:t>AstenJohnson</w:t>
      </w:r>
      <w:proofErr w:type="spellEnd"/>
      <w:r w:rsidR="00121B85" w:rsidRPr="00121B85">
        <w:rPr>
          <w:sz w:val="20"/>
        </w:rPr>
        <w:t xml:space="preserve"> Holdings Ltd., headquartered in Charleston, SC.</w:t>
      </w:r>
      <w:r w:rsidR="00121B85">
        <w:rPr>
          <w:sz w:val="20"/>
        </w:rPr>
        <w:t xml:space="preserve"> </w:t>
      </w:r>
      <w:proofErr w:type="spellStart"/>
      <w:r w:rsidR="00121B85" w:rsidRPr="00121B85">
        <w:rPr>
          <w:sz w:val="20"/>
        </w:rPr>
        <w:t>Paperchine</w:t>
      </w:r>
      <w:proofErr w:type="spellEnd"/>
      <w:r w:rsidR="00121B85" w:rsidRPr="00121B85">
        <w:rPr>
          <w:sz w:val="20"/>
        </w:rPr>
        <w:t xml:space="preserve"> </w:t>
      </w:r>
      <w:r w:rsidR="00121B85" w:rsidRPr="00121B85">
        <w:rPr>
          <w:rFonts w:eastAsiaTheme="minorEastAsia" w:cs="Arial"/>
          <w:sz w:val="20"/>
        </w:rPr>
        <w:t>and its subsidiaries ha</w:t>
      </w:r>
      <w:r w:rsidR="00B45448">
        <w:rPr>
          <w:rFonts w:eastAsiaTheme="minorEastAsia" w:cs="Arial"/>
          <w:sz w:val="20"/>
        </w:rPr>
        <w:t>ve</w:t>
      </w:r>
      <w:r w:rsidR="00121B85" w:rsidRPr="00121B85">
        <w:rPr>
          <w:rFonts w:eastAsiaTheme="minorEastAsia" w:cs="Arial"/>
          <w:sz w:val="20"/>
        </w:rPr>
        <w:t xml:space="preserve"> approximately </w:t>
      </w:r>
      <w:r w:rsidR="00121B85" w:rsidRPr="00121B85">
        <w:rPr>
          <w:rFonts w:eastAsiaTheme="minorEastAsia" w:cs="Arial"/>
          <w:bCs/>
          <w:sz w:val="20"/>
        </w:rPr>
        <w:t>180 employees</w:t>
      </w:r>
      <w:r w:rsidR="00121B85" w:rsidRPr="00121B85">
        <w:rPr>
          <w:rFonts w:eastAsiaTheme="minorEastAsia" w:cs="Arial"/>
          <w:sz w:val="20"/>
        </w:rPr>
        <w:t xml:space="preserve"> </w:t>
      </w:r>
      <w:r w:rsidR="003A1DE3">
        <w:rPr>
          <w:rFonts w:eastAsiaTheme="minorEastAsia" w:cs="Arial"/>
          <w:sz w:val="20"/>
        </w:rPr>
        <w:t xml:space="preserve">in total </w:t>
      </w:r>
      <w:r w:rsidR="006C171E">
        <w:rPr>
          <w:rFonts w:eastAsiaTheme="minorEastAsia" w:cs="Arial"/>
          <w:sz w:val="20"/>
        </w:rPr>
        <w:t>and</w:t>
      </w:r>
      <w:r w:rsidR="006C171E" w:rsidRPr="00121B85">
        <w:rPr>
          <w:rFonts w:eastAsiaTheme="minorEastAsia" w:cs="Arial"/>
          <w:sz w:val="20"/>
        </w:rPr>
        <w:t xml:space="preserve"> </w:t>
      </w:r>
      <w:r w:rsidR="00121B85" w:rsidRPr="00121B85">
        <w:rPr>
          <w:rFonts w:eastAsiaTheme="minorEastAsia" w:cs="Arial"/>
          <w:sz w:val="20"/>
        </w:rPr>
        <w:t xml:space="preserve">manufacturing facilities in the </w:t>
      </w:r>
      <w:r w:rsidR="00121B85" w:rsidRPr="00121B85">
        <w:rPr>
          <w:rFonts w:eastAsiaTheme="minorEastAsia" w:cs="Arial"/>
          <w:bCs/>
          <w:sz w:val="20"/>
        </w:rPr>
        <w:t>USA</w:t>
      </w:r>
      <w:r w:rsidR="00121B85" w:rsidRPr="00121B85">
        <w:rPr>
          <w:rFonts w:eastAsiaTheme="minorEastAsia" w:cs="Arial"/>
          <w:sz w:val="20"/>
        </w:rPr>
        <w:t xml:space="preserve"> (Rockton, IL, Springfield, MA, and Tucker, GA), </w:t>
      </w:r>
      <w:r w:rsidR="00121B85" w:rsidRPr="00121B85">
        <w:rPr>
          <w:rFonts w:eastAsiaTheme="minorEastAsia" w:cs="Arial"/>
          <w:bCs/>
          <w:sz w:val="20"/>
        </w:rPr>
        <w:t>Canada</w:t>
      </w:r>
      <w:r w:rsidR="00121B85" w:rsidRPr="00121B85">
        <w:rPr>
          <w:rFonts w:eastAsiaTheme="minorEastAsia" w:cs="Arial"/>
          <w:sz w:val="20"/>
        </w:rPr>
        <w:t xml:space="preserve"> (Vancouver), </w:t>
      </w:r>
      <w:r w:rsidR="00121B85" w:rsidRPr="00121B85">
        <w:rPr>
          <w:rFonts w:eastAsiaTheme="minorEastAsia" w:cs="Arial"/>
          <w:bCs/>
          <w:sz w:val="20"/>
        </w:rPr>
        <w:t>Thailand</w:t>
      </w:r>
      <w:r w:rsidR="00121B85" w:rsidRPr="00121B85">
        <w:rPr>
          <w:rFonts w:eastAsiaTheme="minorEastAsia" w:cs="Arial"/>
          <w:sz w:val="20"/>
        </w:rPr>
        <w:t xml:space="preserve"> (Bangkok)</w:t>
      </w:r>
      <w:r w:rsidR="00B45448">
        <w:rPr>
          <w:rFonts w:eastAsiaTheme="minorEastAsia" w:cs="Arial"/>
          <w:sz w:val="20"/>
        </w:rPr>
        <w:t>,</w:t>
      </w:r>
      <w:r w:rsidR="00121B85" w:rsidRPr="00121B85">
        <w:rPr>
          <w:rFonts w:eastAsiaTheme="minorEastAsia" w:cs="Arial"/>
          <w:sz w:val="20"/>
        </w:rPr>
        <w:t xml:space="preserve"> and </w:t>
      </w:r>
      <w:r w:rsidR="00121B85" w:rsidRPr="00121B85">
        <w:rPr>
          <w:rFonts w:eastAsiaTheme="minorEastAsia" w:cs="Arial"/>
          <w:bCs/>
          <w:sz w:val="20"/>
        </w:rPr>
        <w:t>Germany</w:t>
      </w:r>
      <w:r w:rsidR="00121B85" w:rsidRPr="00121B85">
        <w:rPr>
          <w:rFonts w:eastAsiaTheme="minorEastAsia" w:cs="Arial"/>
          <w:sz w:val="20"/>
        </w:rPr>
        <w:t xml:space="preserve"> (</w:t>
      </w:r>
      <w:proofErr w:type="spellStart"/>
      <w:r w:rsidR="00121B85" w:rsidRPr="00121B85">
        <w:rPr>
          <w:rFonts w:eastAsiaTheme="minorEastAsia" w:cs="Arial"/>
          <w:sz w:val="20"/>
        </w:rPr>
        <w:t>Maintal</w:t>
      </w:r>
      <w:proofErr w:type="spellEnd"/>
      <w:r w:rsidR="00121B85" w:rsidRPr="00121B85">
        <w:rPr>
          <w:rFonts w:eastAsiaTheme="minorEastAsia" w:cs="Arial"/>
          <w:sz w:val="20"/>
        </w:rPr>
        <w:t>).</w:t>
      </w:r>
      <w:r w:rsidR="00B45448">
        <w:rPr>
          <w:rFonts w:eastAsiaTheme="minorEastAsia" w:cs="Arial"/>
          <w:sz w:val="20"/>
        </w:rPr>
        <w:t xml:space="preserve"> </w:t>
      </w:r>
      <w:r w:rsidR="00121B85" w:rsidRPr="00121B85">
        <w:rPr>
          <w:sz w:val="20"/>
        </w:rPr>
        <w:t xml:space="preserve">The purchase is subject to approval by </w:t>
      </w:r>
      <w:r w:rsidR="00B45448">
        <w:rPr>
          <w:sz w:val="20"/>
        </w:rPr>
        <w:t xml:space="preserve">the </w:t>
      </w:r>
      <w:r w:rsidR="00121B85" w:rsidRPr="00121B85">
        <w:rPr>
          <w:sz w:val="20"/>
        </w:rPr>
        <w:t xml:space="preserve">antitrust authorities and is expected to be closed by </w:t>
      </w:r>
      <w:r w:rsidR="00B45448">
        <w:rPr>
          <w:sz w:val="20"/>
        </w:rPr>
        <w:t xml:space="preserve">the </w:t>
      </w:r>
      <w:r w:rsidR="00121B85" w:rsidRPr="00121B85">
        <w:rPr>
          <w:sz w:val="20"/>
        </w:rPr>
        <w:t xml:space="preserve">end of June 2017. </w:t>
      </w:r>
    </w:p>
    <w:p w:rsidR="00121B85" w:rsidRPr="00121B85" w:rsidRDefault="00121B85" w:rsidP="00121B85">
      <w:pPr>
        <w:pStyle w:val="A-Flatter"/>
        <w:spacing w:line="320" w:lineRule="exact"/>
        <w:rPr>
          <w:sz w:val="20"/>
        </w:rPr>
      </w:pPr>
    </w:p>
    <w:p w:rsidR="00121B85" w:rsidRPr="00121B85" w:rsidRDefault="00121B85" w:rsidP="003A1DE3">
      <w:pPr>
        <w:pStyle w:val="A-Flatter"/>
        <w:spacing w:line="320" w:lineRule="exact"/>
        <w:rPr>
          <w:rFonts w:cs="Arial"/>
          <w:sz w:val="20"/>
        </w:rPr>
      </w:pPr>
      <w:proofErr w:type="spellStart"/>
      <w:r w:rsidRPr="00121B85">
        <w:rPr>
          <w:rFonts w:cs="Arial"/>
          <w:sz w:val="20"/>
        </w:rPr>
        <w:t>Paperchine</w:t>
      </w:r>
      <w:proofErr w:type="spellEnd"/>
      <w:r w:rsidRPr="00121B85">
        <w:rPr>
          <w:rFonts w:cs="Arial"/>
          <w:sz w:val="20"/>
        </w:rPr>
        <w:t xml:space="preserve"> is a global supplier of </w:t>
      </w:r>
      <w:r w:rsidRPr="00121B85">
        <w:rPr>
          <w:rFonts w:cs="Arial"/>
          <w:sz w:val="20"/>
          <w:lang w:val="en-GB"/>
        </w:rPr>
        <w:t xml:space="preserve">highly engineered equipment </w:t>
      </w:r>
      <w:proofErr w:type="gramStart"/>
      <w:r w:rsidRPr="00121B85">
        <w:rPr>
          <w:rFonts w:cs="Arial"/>
          <w:sz w:val="20"/>
          <w:lang w:val="en-GB"/>
        </w:rPr>
        <w:t>and services to the paper industry’s</w:t>
      </w:r>
      <w:proofErr w:type="gramEnd"/>
      <w:r w:rsidRPr="00121B85">
        <w:rPr>
          <w:rFonts w:cs="Arial"/>
          <w:sz w:val="20"/>
          <w:lang w:val="en-GB"/>
        </w:rPr>
        <w:t xml:space="preserve"> leading manufacturers. For ANDRITZ, the acquisition of </w:t>
      </w:r>
      <w:proofErr w:type="spellStart"/>
      <w:r w:rsidRPr="00121B85">
        <w:rPr>
          <w:rFonts w:cs="Arial"/>
          <w:sz w:val="20"/>
          <w:lang w:val="en-GB"/>
        </w:rPr>
        <w:t>Paperchine</w:t>
      </w:r>
      <w:proofErr w:type="spellEnd"/>
      <w:r w:rsidRPr="00121B85">
        <w:rPr>
          <w:rFonts w:cs="Arial"/>
          <w:sz w:val="20"/>
          <w:lang w:val="en-GB"/>
        </w:rPr>
        <w:t xml:space="preserve"> strengthens its presence in North America and adds new products, such as </w:t>
      </w:r>
      <w:r w:rsidR="003A1DE3">
        <w:rPr>
          <w:rFonts w:eastAsiaTheme="minorEastAsia" w:cs="Arial"/>
          <w:sz w:val="20"/>
        </w:rPr>
        <w:t xml:space="preserve">the </w:t>
      </w:r>
      <w:r w:rsidRPr="00121B85">
        <w:rPr>
          <w:rFonts w:eastAsiaTheme="minorEastAsia" w:cs="Arial"/>
          <w:sz w:val="20"/>
        </w:rPr>
        <w:t xml:space="preserve">horizontal </w:t>
      </w:r>
      <w:proofErr w:type="spellStart"/>
      <w:r w:rsidRPr="00121B85">
        <w:rPr>
          <w:rFonts w:eastAsiaTheme="minorEastAsia" w:cs="Arial"/>
          <w:sz w:val="20"/>
        </w:rPr>
        <w:t>GapFormer</w:t>
      </w:r>
      <w:proofErr w:type="spellEnd"/>
      <w:r w:rsidRPr="00121B85">
        <w:rPr>
          <w:rFonts w:eastAsiaTheme="minorEastAsia" w:cs="Arial"/>
          <w:sz w:val="20"/>
        </w:rPr>
        <w:t>,</w:t>
      </w:r>
      <w:r w:rsidRPr="00121B85">
        <w:rPr>
          <w:rFonts w:cs="Arial"/>
          <w:sz w:val="20"/>
          <w:lang w:val="en-GB"/>
        </w:rPr>
        <w:t xml:space="preserve"> </w:t>
      </w:r>
      <w:proofErr w:type="spellStart"/>
      <w:r w:rsidR="00841F16">
        <w:rPr>
          <w:rFonts w:cs="Arial"/>
          <w:sz w:val="20"/>
          <w:lang w:val="en-GB"/>
        </w:rPr>
        <w:t>SigmaPro</w:t>
      </w:r>
      <w:proofErr w:type="spellEnd"/>
      <w:r w:rsidRPr="00121B85">
        <w:rPr>
          <w:rFonts w:eastAsiaTheme="minorEastAsia" w:cs="Arial"/>
          <w:sz w:val="20"/>
        </w:rPr>
        <w:t xml:space="preserve"> </w:t>
      </w:r>
      <w:proofErr w:type="spellStart"/>
      <w:r w:rsidRPr="00121B85">
        <w:rPr>
          <w:rFonts w:eastAsiaTheme="minorEastAsia" w:cs="Arial"/>
          <w:sz w:val="20"/>
        </w:rPr>
        <w:t>headbox</w:t>
      </w:r>
      <w:proofErr w:type="spellEnd"/>
      <w:r w:rsidRPr="00121B85">
        <w:rPr>
          <w:rFonts w:eastAsiaTheme="minorEastAsia" w:cs="Arial"/>
          <w:sz w:val="20"/>
        </w:rPr>
        <w:t>, dewatering elements (former Johnson Foils), moisturizer (former VIB)</w:t>
      </w:r>
      <w:r w:rsidR="003A1DE3">
        <w:rPr>
          <w:rFonts w:eastAsiaTheme="minorEastAsia" w:cs="Arial"/>
          <w:sz w:val="20"/>
        </w:rPr>
        <w:t>,</w:t>
      </w:r>
      <w:r w:rsidRPr="00121B85">
        <w:rPr>
          <w:rFonts w:eastAsiaTheme="minorEastAsia" w:cs="Arial"/>
          <w:sz w:val="20"/>
        </w:rPr>
        <w:t xml:space="preserve"> and related service </w:t>
      </w:r>
      <w:r w:rsidRPr="00121B85">
        <w:rPr>
          <w:rFonts w:cs="Arial"/>
          <w:sz w:val="20"/>
          <w:lang w:val="en-GB"/>
        </w:rPr>
        <w:t>to its offerings for international clients.</w:t>
      </w:r>
      <w:r>
        <w:rPr>
          <w:rFonts w:cs="Arial"/>
          <w:sz w:val="20"/>
          <w:lang w:val="en-GB"/>
        </w:rPr>
        <w:t xml:space="preserve"> </w:t>
      </w:r>
      <w:r w:rsidRPr="00121B85">
        <w:rPr>
          <w:rFonts w:cs="Arial"/>
          <w:i/>
          <w:sz w:val="20"/>
        </w:rPr>
        <w:t>“We are very excited about this complementary acquisition that extends the ANDRITZ product range for paper and board machines</w:t>
      </w:r>
      <w:r w:rsidR="00B45448">
        <w:rPr>
          <w:rFonts w:cs="Arial"/>
          <w:i/>
          <w:sz w:val="20"/>
        </w:rPr>
        <w:t>,</w:t>
      </w:r>
      <w:r w:rsidRPr="00121B85">
        <w:rPr>
          <w:rFonts w:cs="Arial"/>
          <w:i/>
          <w:sz w:val="20"/>
        </w:rPr>
        <w:t>”</w:t>
      </w:r>
      <w:r w:rsidRPr="00121B85">
        <w:rPr>
          <w:rFonts w:cs="Arial"/>
          <w:sz w:val="20"/>
        </w:rPr>
        <w:t xml:space="preserve"> sa</w:t>
      </w:r>
      <w:r w:rsidR="00B45448">
        <w:rPr>
          <w:rFonts w:cs="Arial"/>
          <w:sz w:val="20"/>
        </w:rPr>
        <w:t>ys</w:t>
      </w:r>
      <w:r w:rsidRPr="00121B85">
        <w:rPr>
          <w:rFonts w:cs="Arial"/>
          <w:sz w:val="20"/>
        </w:rPr>
        <w:t xml:space="preserve"> Michael Pichler, SVP </w:t>
      </w:r>
      <w:r w:rsidR="00B45448" w:rsidRPr="00121B85">
        <w:rPr>
          <w:rFonts w:cs="Arial"/>
          <w:sz w:val="20"/>
        </w:rPr>
        <w:t xml:space="preserve">ANDRITZ </w:t>
      </w:r>
      <w:r w:rsidRPr="00121B85">
        <w:rPr>
          <w:rFonts w:cs="Arial"/>
          <w:sz w:val="20"/>
        </w:rPr>
        <w:t xml:space="preserve">Global </w:t>
      </w:r>
      <w:r w:rsidR="006C171E">
        <w:rPr>
          <w:rFonts w:cs="Arial"/>
          <w:sz w:val="20"/>
        </w:rPr>
        <w:t xml:space="preserve">Pulp Drying and Paper </w:t>
      </w:r>
      <w:r w:rsidRPr="00121B85">
        <w:rPr>
          <w:rFonts w:cs="Arial"/>
          <w:sz w:val="20"/>
        </w:rPr>
        <w:t xml:space="preserve">Division Manager. </w:t>
      </w:r>
    </w:p>
    <w:p w:rsidR="00121B85" w:rsidRPr="00121B85" w:rsidRDefault="00121B85" w:rsidP="00121B85">
      <w:pPr>
        <w:pStyle w:val="A-Flatter"/>
        <w:spacing w:line="320" w:lineRule="exact"/>
        <w:rPr>
          <w:rFonts w:cs="Arial"/>
          <w:sz w:val="20"/>
        </w:rPr>
      </w:pPr>
    </w:p>
    <w:p w:rsidR="00121B85" w:rsidRPr="00121B85" w:rsidRDefault="00121B85" w:rsidP="00B45448">
      <w:pPr>
        <w:pStyle w:val="A-Flatter"/>
        <w:spacing w:line="320" w:lineRule="exact"/>
        <w:rPr>
          <w:rFonts w:cs="Arial"/>
          <w:sz w:val="20"/>
          <w:lang w:val="en"/>
        </w:rPr>
      </w:pPr>
      <w:proofErr w:type="spellStart"/>
      <w:r w:rsidRPr="00121B85">
        <w:rPr>
          <w:rFonts w:cs="Arial"/>
          <w:sz w:val="20"/>
        </w:rPr>
        <w:t>AstenJohnson</w:t>
      </w:r>
      <w:proofErr w:type="spellEnd"/>
      <w:r w:rsidRPr="00121B85">
        <w:rPr>
          <w:rFonts w:cs="Arial"/>
          <w:sz w:val="20"/>
        </w:rPr>
        <w:t xml:space="preserve"> CEO, Kevin Frank, comment</w:t>
      </w:r>
      <w:r w:rsidR="00B45448">
        <w:rPr>
          <w:rFonts w:cs="Arial"/>
          <w:sz w:val="20"/>
        </w:rPr>
        <w:t>s</w:t>
      </w:r>
      <w:r w:rsidRPr="00121B85">
        <w:rPr>
          <w:rFonts w:cs="Arial"/>
          <w:sz w:val="20"/>
        </w:rPr>
        <w:t xml:space="preserve">: </w:t>
      </w:r>
      <w:r w:rsidRPr="00121B85">
        <w:rPr>
          <w:rFonts w:cs="Arial"/>
          <w:i/>
          <w:sz w:val="20"/>
        </w:rPr>
        <w:t xml:space="preserve">“The sale of </w:t>
      </w:r>
      <w:proofErr w:type="spellStart"/>
      <w:r w:rsidRPr="00121B85">
        <w:rPr>
          <w:rFonts w:cs="Arial"/>
          <w:i/>
          <w:sz w:val="20"/>
        </w:rPr>
        <w:t>Paperchine</w:t>
      </w:r>
      <w:proofErr w:type="spellEnd"/>
      <w:r w:rsidRPr="00121B85">
        <w:rPr>
          <w:rFonts w:cs="Arial"/>
          <w:i/>
          <w:sz w:val="20"/>
        </w:rPr>
        <w:t xml:space="preserve"> fits with our strategy to focus </w:t>
      </w:r>
      <w:r w:rsidR="00B45448">
        <w:rPr>
          <w:rFonts w:cs="Arial"/>
          <w:i/>
          <w:sz w:val="20"/>
        </w:rPr>
        <w:t xml:space="preserve">on </w:t>
      </w:r>
      <w:r w:rsidRPr="00121B85">
        <w:rPr>
          <w:rFonts w:cs="Arial"/>
          <w:i/>
          <w:sz w:val="20"/>
        </w:rPr>
        <w:t>growth in technical textiles</w:t>
      </w:r>
      <w:r w:rsidR="00B45448">
        <w:rPr>
          <w:rFonts w:cs="Arial"/>
          <w:i/>
          <w:sz w:val="20"/>
        </w:rPr>
        <w:t>,</w:t>
      </w:r>
      <w:r w:rsidRPr="00121B85">
        <w:rPr>
          <w:rFonts w:cs="Arial"/>
          <w:i/>
          <w:sz w:val="20"/>
        </w:rPr>
        <w:t xml:space="preserve"> including </w:t>
      </w:r>
      <w:r w:rsidR="00B45448">
        <w:rPr>
          <w:rFonts w:cs="Arial"/>
          <w:i/>
          <w:sz w:val="20"/>
        </w:rPr>
        <w:t>p</w:t>
      </w:r>
      <w:r w:rsidRPr="00121B85">
        <w:rPr>
          <w:rFonts w:cs="Arial"/>
          <w:i/>
          <w:sz w:val="20"/>
        </w:rPr>
        <w:t xml:space="preserve">aper </w:t>
      </w:r>
      <w:r w:rsidR="00B45448">
        <w:rPr>
          <w:rFonts w:cs="Arial"/>
          <w:i/>
          <w:sz w:val="20"/>
        </w:rPr>
        <w:t>m</w:t>
      </w:r>
      <w:r w:rsidRPr="00121B85">
        <w:rPr>
          <w:rFonts w:cs="Arial"/>
          <w:i/>
          <w:sz w:val="20"/>
        </w:rPr>
        <w:t xml:space="preserve">achine </w:t>
      </w:r>
      <w:r w:rsidR="00B45448">
        <w:rPr>
          <w:rFonts w:cs="Arial"/>
          <w:i/>
          <w:sz w:val="20"/>
        </w:rPr>
        <w:t>c</w:t>
      </w:r>
      <w:r w:rsidRPr="00121B85">
        <w:rPr>
          <w:rFonts w:cs="Arial"/>
          <w:i/>
          <w:sz w:val="20"/>
        </w:rPr>
        <w:t xml:space="preserve">lothing, </w:t>
      </w:r>
      <w:r w:rsidR="00B45448">
        <w:rPr>
          <w:rFonts w:cs="Arial"/>
          <w:i/>
          <w:sz w:val="20"/>
        </w:rPr>
        <w:t>a</w:t>
      </w:r>
      <w:r>
        <w:rPr>
          <w:rFonts w:cs="Arial"/>
          <w:i/>
          <w:sz w:val="20"/>
        </w:rPr>
        <w:t xml:space="preserve">dvanced </w:t>
      </w:r>
      <w:r w:rsidR="00B45448">
        <w:rPr>
          <w:rFonts w:cs="Arial"/>
          <w:i/>
          <w:sz w:val="20"/>
        </w:rPr>
        <w:t>f</w:t>
      </w:r>
      <w:r>
        <w:rPr>
          <w:rFonts w:cs="Arial"/>
          <w:i/>
          <w:sz w:val="20"/>
        </w:rPr>
        <w:t>abric</w:t>
      </w:r>
      <w:r w:rsidR="00B45448">
        <w:rPr>
          <w:rFonts w:cs="Arial"/>
          <w:i/>
          <w:sz w:val="20"/>
        </w:rPr>
        <w:t>,</w:t>
      </w:r>
      <w:r>
        <w:rPr>
          <w:rFonts w:cs="Arial"/>
          <w:i/>
          <w:sz w:val="20"/>
        </w:rPr>
        <w:t xml:space="preserve"> and </w:t>
      </w:r>
      <w:r w:rsidR="00B45448">
        <w:rPr>
          <w:rFonts w:cs="Arial"/>
          <w:i/>
          <w:sz w:val="20"/>
        </w:rPr>
        <w:t>n</w:t>
      </w:r>
      <w:r>
        <w:rPr>
          <w:rFonts w:cs="Arial"/>
          <w:i/>
          <w:sz w:val="20"/>
        </w:rPr>
        <w:t xml:space="preserve">onwovens. </w:t>
      </w:r>
      <w:r w:rsidRPr="00121B85">
        <w:rPr>
          <w:rFonts w:cs="Arial"/>
          <w:i/>
          <w:sz w:val="20"/>
          <w:lang w:val="en"/>
        </w:rPr>
        <w:t xml:space="preserve">Our friends and associates at </w:t>
      </w:r>
      <w:proofErr w:type="spellStart"/>
      <w:r w:rsidRPr="00121B85">
        <w:rPr>
          <w:rFonts w:cs="Arial"/>
          <w:i/>
          <w:sz w:val="20"/>
          <w:lang w:val="en"/>
        </w:rPr>
        <w:t>Paperchine</w:t>
      </w:r>
      <w:proofErr w:type="spellEnd"/>
      <w:r w:rsidRPr="00121B85">
        <w:rPr>
          <w:rFonts w:cs="Arial"/>
          <w:i/>
          <w:sz w:val="20"/>
          <w:lang w:val="en"/>
        </w:rPr>
        <w:t xml:space="preserve"> have successfully positioned </w:t>
      </w:r>
      <w:r w:rsidR="00B45448">
        <w:rPr>
          <w:rFonts w:cs="Arial"/>
          <w:i/>
          <w:sz w:val="20"/>
          <w:lang w:val="en"/>
        </w:rPr>
        <w:t>the company</w:t>
      </w:r>
      <w:r w:rsidR="00B45448" w:rsidRPr="00121B85">
        <w:rPr>
          <w:rFonts w:cs="Arial"/>
          <w:i/>
          <w:sz w:val="20"/>
          <w:lang w:val="en"/>
        </w:rPr>
        <w:t xml:space="preserve"> </w:t>
      </w:r>
      <w:r w:rsidRPr="00121B85">
        <w:rPr>
          <w:rFonts w:cs="Arial"/>
          <w:i/>
          <w:sz w:val="20"/>
          <w:lang w:val="en"/>
        </w:rPr>
        <w:t>as a leading global brand</w:t>
      </w:r>
      <w:r>
        <w:rPr>
          <w:rFonts w:cs="Arial"/>
          <w:i/>
          <w:sz w:val="20"/>
          <w:lang w:val="en"/>
        </w:rPr>
        <w:t xml:space="preserve">. </w:t>
      </w:r>
      <w:r w:rsidRPr="00121B85">
        <w:rPr>
          <w:rFonts w:cs="Arial"/>
          <w:i/>
          <w:sz w:val="20"/>
          <w:lang w:val="en"/>
        </w:rPr>
        <w:t xml:space="preserve">They will have the opportunity to continue to grow with the support of ANDRITZ, while building on the strong foundation they </w:t>
      </w:r>
      <w:r w:rsidR="00B45448">
        <w:rPr>
          <w:rFonts w:cs="Arial"/>
          <w:i/>
          <w:sz w:val="20"/>
          <w:lang w:val="en"/>
        </w:rPr>
        <w:t xml:space="preserve">have </w:t>
      </w:r>
      <w:r w:rsidRPr="00121B85">
        <w:rPr>
          <w:rFonts w:cs="Arial"/>
          <w:i/>
          <w:sz w:val="20"/>
          <w:lang w:val="en"/>
        </w:rPr>
        <w:t xml:space="preserve">established as a part of the </w:t>
      </w:r>
      <w:proofErr w:type="spellStart"/>
      <w:r w:rsidRPr="00121B85">
        <w:rPr>
          <w:rFonts w:cs="Arial"/>
          <w:i/>
          <w:sz w:val="20"/>
          <w:lang w:val="en"/>
        </w:rPr>
        <w:t>AstenJohnson</w:t>
      </w:r>
      <w:proofErr w:type="spellEnd"/>
      <w:r w:rsidRPr="00121B85">
        <w:rPr>
          <w:rFonts w:cs="Arial"/>
          <w:i/>
          <w:sz w:val="20"/>
          <w:lang w:val="en"/>
        </w:rPr>
        <w:t xml:space="preserve"> family.”</w:t>
      </w:r>
    </w:p>
    <w:p w:rsidR="00121B85" w:rsidRPr="00121B85" w:rsidRDefault="00121B85" w:rsidP="00121B85">
      <w:pPr>
        <w:pStyle w:val="A-Flatter"/>
        <w:spacing w:line="320" w:lineRule="exact"/>
        <w:rPr>
          <w:rFonts w:cs="Arial"/>
          <w:sz w:val="20"/>
          <w:lang w:val="en"/>
        </w:rPr>
      </w:pPr>
    </w:p>
    <w:p w:rsidR="00121B85" w:rsidRPr="00121B85" w:rsidRDefault="00121B85" w:rsidP="00121B85">
      <w:pPr>
        <w:pStyle w:val="A-Flatter"/>
        <w:spacing w:line="320" w:lineRule="exact"/>
        <w:rPr>
          <w:rFonts w:cs="Arial"/>
          <w:sz w:val="20"/>
        </w:rPr>
      </w:pPr>
      <w:r w:rsidRPr="00121B85">
        <w:rPr>
          <w:rFonts w:cs="Arial"/>
          <w:sz w:val="20"/>
          <w:lang w:val="en"/>
        </w:rPr>
        <w:t xml:space="preserve">The two companies are excited to be working together on a formal marketing alliance with the equipment supplied by </w:t>
      </w:r>
      <w:proofErr w:type="spellStart"/>
      <w:r w:rsidRPr="00121B85">
        <w:rPr>
          <w:rFonts w:cs="Arial"/>
          <w:sz w:val="20"/>
          <w:lang w:val="en"/>
        </w:rPr>
        <w:t>Paperchine</w:t>
      </w:r>
      <w:proofErr w:type="spellEnd"/>
      <w:r w:rsidRPr="00121B85">
        <w:rPr>
          <w:rFonts w:cs="Arial"/>
          <w:sz w:val="20"/>
          <w:lang w:val="en"/>
        </w:rPr>
        <w:t xml:space="preserve"> and A</w:t>
      </w:r>
      <w:r>
        <w:rPr>
          <w:rFonts w:cs="Arial"/>
          <w:sz w:val="20"/>
          <w:lang w:val="en"/>
        </w:rPr>
        <w:t>NDRITZ</w:t>
      </w:r>
      <w:r w:rsidRPr="00121B85">
        <w:rPr>
          <w:rFonts w:cs="Arial"/>
          <w:sz w:val="20"/>
          <w:lang w:val="en"/>
        </w:rPr>
        <w:t xml:space="preserve"> to better sup</w:t>
      </w:r>
      <w:r>
        <w:rPr>
          <w:rFonts w:cs="Arial"/>
          <w:sz w:val="20"/>
          <w:lang w:val="en"/>
        </w:rPr>
        <w:t xml:space="preserve">port paper industry customers. </w:t>
      </w:r>
      <w:r w:rsidRPr="00121B85">
        <w:rPr>
          <w:rFonts w:cs="Arial"/>
          <w:sz w:val="20"/>
          <w:lang w:val="en"/>
        </w:rPr>
        <w:t>More details will be forthcoming as the agreement is finalized.</w:t>
      </w:r>
    </w:p>
    <w:p w:rsidR="00121B85" w:rsidRDefault="00121B85" w:rsidP="00121B85">
      <w:pPr>
        <w:pStyle w:val="A-Flatter"/>
        <w:spacing w:line="320" w:lineRule="exact"/>
        <w:rPr>
          <w:rFonts w:cs="Arial"/>
          <w:sz w:val="20"/>
        </w:rPr>
      </w:pPr>
    </w:p>
    <w:p w:rsidR="00121B85" w:rsidRPr="002762B4" w:rsidRDefault="00121B85" w:rsidP="00121B85">
      <w:pPr>
        <w:jc w:val="center"/>
      </w:pPr>
      <w:r w:rsidRPr="002762B4">
        <w:t>– End –</w:t>
      </w:r>
    </w:p>
    <w:p w:rsidR="00C15CC3" w:rsidRPr="00EF0B7D" w:rsidRDefault="00C15CC3" w:rsidP="00121B85">
      <w:pPr>
        <w:pStyle w:val="A-Flatter"/>
        <w:spacing w:line="320" w:lineRule="exact"/>
        <w:rPr>
          <w:rFonts w:cs="Arial"/>
          <w:color w:val="000000" w:themeColor="text1"/>
          <w:sz w:val="20"/>
        </w:rPr>
      </w:pPr>
    </w:p>
    <w:p w:rsidR="00AC395E" w:rsidRPr="00C15CC3" w:rsidRDefault="00AC395E" w:rsidP="0011217B">
      <w:pPr>
        <w:pStyle w:val="A-Flatter"/>
        <w:spacing w:line="320" w:lineRule="exact"/>
        <w:rPr>
          <w:sz w:val="20"/>
        </w:rPr>
      </w:pPr>
    </w:p>
    <w:p w:rsidR="00AC395E" w:rsidRDefault="00AC395E" w:rsidP="0011217B">
      <w:pPr>
        <w:pStyle w:val="A-Flatter"/>
        <w:spacing w:line="320" w:lineRule="exact"/>
      </w:pPr>
    </w:p>
    <w:p w:rsidR="005221F9" w:rsidRDefault="005221F9" w:rsidP="00F03F64">
      <w:pPr>
        <w:pStyle w:val="HTMLVorformatiert"/>
        <w:shd w:val="clear" w:color="auto" w:fill="FFFFFF"/>
        <w:spacing w:line="240" w:lineRule="exact"/>
        <w:ind w:right="74"/>
        <w:outlineLvl w:val="0"/>
        <w:rPr>
          <w:rFonts w:ascii="Arial" w:hAnsi="Arial"/>
          <w:b/>
          <w:color w:val="000000"/>
          <w:sz w:val="18"/>
          <w:szCs w:val="18"/>
        </w:rPr>
      </w:pPr>
    </w:p>
    <w:p w:rsidR="005221F9" w:rsidRDefault="005221F9" w:rsidP="00F03F64">
      <w:pPr>
        <w:pStyle w:val="HTMLVorformatiert"/>
        <w:shd w:val="clear" w:color="auto" w:fill="FFFFFF"/>
        <w:spacing w:line="240" w:lineRule="exact"/>
        <w:ind w:right="74"/>
        <w:outlineLvl w:val="0"/>
        <w:rPr>
          <w:rFonts w:ascii="Arial" w:hAnsi="Arial"/>
          <w:b/>
          <w:color w:val="000000"/>
          <w:sz w:val="18"/>
          <w:szCs w:val="18"/>
        </w:rPr>
      </w:pPr>
    </w:p>
    <w:p w:rsidR="005221F9" w:rsidRDefault="005221F9" w:rsidP="00F03F64">
      <w:pPr>
        <w:pStyle w:val="HTMLVorformatiert"/>
        <w:shd w:val="clear" w:color="auto" w:fill="FFFFFF"/>
        <w:spacing w:line="240" w:lineRule="exact"/>
        <w:ind w:right="74"/>
        <w:outlineLvl w:val="0"/>
        <w:rPr>
          <w:rFonts w:ascii="Arial" w:hAnsi="Arial"/>
          <w:b/>
          <w:color w:val="000000"/>
          <w:sz w:val="18"/>
          <w:szCs w:val="18"/>
        </w:rPr>
      </w:pPr>
    </w:p>
    <w:p w:rsidR="002762B4" w:rsidRDefault="002762B4">
      <w:pPr>
        <w:spacing w:line="240" w:lineRule="auto"/>
        <w:rPr>
          <w:rFonts w:eastAsia="SimSun" w:cs="Courier New"/>
          <w:b/>
          <w:snapToGrid w:val="0"/>
          <w:color w:val="000000"/>
          <w:sz w:val="18"/>
          <w:szCs w:val="18"/>
        </w:rPr>
      </w:pPr>
      <w:r>
        <w:rPr>
          <w:b/>
          <w:color w:val="000000"/>
          <w:sz w:val="18"/>
          <w:szCs w:val="18"/>
        </w:rPr>
        <w:br w:type="page"/>
      </w:r>
    </w:p>
    <w:p w:rsidR="005221F9" w:rsidRDefault="005221F9" w:rsidP="00F03F64">
      <w:pPr>
        <w:pStyle w:val="HTMLVorformatiert"/>
        <w:shd w:val="clear" w:color="auto" w:fill="FFFFFF"/>
        <w:spacing w:line="240" w:lineRule="exact"/>
        <w:ind w:right="74"/>
        <w:outlineLvl w:val="0"/>
        <w:rPr>
          <w:rFonts w:ascii="Arial" w:hAnsi="Arial"/>
          <w:b/>
          <w:color w:val="000000"/>
          <w:sz w:val="18"/>
          <w:szCs w:val="18"/>
        </w:rPr>
      </w:pPr>
    </w:p>
    <w:p w:rsidR="002762B4" w:rsidRDefault="002762B4" w:rsidP="00F03F64">
      <w:pPr>
        <w:pStyle w:val="HTMLVorformatiert"/>
        <w:shd w:val="clear" w:color="auto" w:fill="FFFFFF"/>
        <w:spacing w:line="240" w:lineRule="exact"/>
        <w:ind w:right="74"/>
        <w:outlineLvl w:val="0"/>
        <w:rPr>
          <w:rFonts w:ascii="Arial" w:hAnsi="Arial"/>
          <w:b/>
          <w:color w:val="000000"/>
          <w:sz w:val="18"/>
          <w:szCs w:val="18"/>
        </w:rPr>
      </w:pPr>
    </w:p>
    <w:p w:rsidR="002762B4" w:rsidRDefault="002762B4" w:rsidP="00F03F64">
      <w:pPr>
        <w:pStyle w:val="HTMLVorformatiert"/>
        <w:shd w:val="clear" w:color="auto" w:fill="FFFFFF"/>
        <w:spacing w:line="240" w:lineRule="exact"/>
        <w:ind w:right="74"/>
        <w:outlineLvl w:val="0"/>
        <w:rPr>
          <w:rFonts w:ascii="Arial" w:hAnsi="Arial"/>
          <w:b/>
          <w:color w:val="000000"/>
          <w:sz w:val="18"/>
          <w:szCs w:val="18"/>
        </w:rPr>
      </w:pPr>
    </w:p>
    <w:p w:rsidR="00E07083" w:rsidRPr="00E07083" w:rsidRDefault="00E07083" w:rsidP="00E07083">
      <w:pPr>
        <w:spacing w:line="240" w:lineRule="exact"/>
        <w:rPr>
          <w:rFonts w:eastAsia="SimSun" w:cs="Courier New"/>
          <w:b/>
          <w:snapToGrid w:val="0"/>
          <w:color w:val="000000"/>
          <w:sz w:val="18"/>
          <w:szCs w:val="18"/>
        </w:rPr>
      </w:pPr>
      <w:r w:rsidRPr="00E07083">
        <w:rPr>
          <w:rFonts w:eastAsia="SimSun" w:cs="Courier New"/>
          <w:b/>
          <w:snapToGrid w:val="0"/>
          <w:color w:val="000000"/>
          <w:sz w:val="18"/>
          <w:szCs w:val="18"/>
        </w:rPr>
        <w:t xml:space="preserve">Press release available for download </w:t>
      </w:r>
    </w:p>
    <w:p w:rsidR="00E07083" w:rsidRPr="00E07083" w:rsidRDefault="00E07083" w:rsidP="00E07083">
      <w:pPr>
        <w:spacing w:line="240" w:lineRule="exact"/>
        <w:rPr>
          <w:rFonts w:eastAsia="SimSun" w:cs="Courier New"/>
          <w:snapToGrid w:val="0"/>
          <w:color w:val="000000"/>
          <w:sz w:val="18"/>
          <w:szCs w:val="18"/>
        </w:rPr>
      </w:pPr>
      <w:r w:rsidRPr="00E07083">
        <w:rPr>
          <w:rFonts w:eastAsia="SimSun" w:cs="Courier New"/>
          <w:snapToGrid w:val="0"/>
          <w:color w:val="000000"/>
          <w:sz w:val="18"/>
          <w:szCs w:val="18"/>
        </w:rPr>
        <w:t xml:space="preserve">This press release is available for download at www.andritz.com/news. </w:t>
      </w:r>
    </w:p>
    <w:p w:rsidR="00E07083" w:rsidRPr="00E07083" w:rsidRDefault="00E07083" w:rsidP="00E07083">
      <w:pPr>
        <w:spacing w:line="240" w:lineRule="exact"/>
        <w:rPr>
          <w:rFonts w:eastAsia="SimSun" w:cs="Courier New"/>
          <w:b/>
          <w:snapToGrid w:val="0"/>
          <w:color w:val="000000"/>
          <w:sz w:val="18"/>
          <w:szCs w:val="18"/>
        </w:rPr>
      </w:pPr>
    </w:p>
    <w:p w:rsidR="00E07083" w:rsidRPr="00E07083" w:rsidRDefault="00E07083" w:rsidP="00E07083">
      <w:pPr>
        <w:spacing w:line="240" w:lineRule="exact"/>
        <w:rPr>
          <w:rFonts w:eastAsia="SimSun" w:cs="Courier New"/>
          <w:b/>
          <w:snapToGrid w:val="0"/>
          <w:color w:val="000000"/>
          <w:sz w:val="18"/>
          <w:szCs w:val="18"/>
        </w:rPr>
      </w:pPr>
      <w:r w:rsidRPr="00E07083">
        <w:rPr>
          <w:rFonts w:eastAsia="SimSun" w:cs="Courier New"/>
          <w:b/>
          <w:snapToGrid w:val="0"/>
          <w:color w:val="000000"/>
          <w:sz w:val="18"/>
          <w:szCs w:val="18"/>
        </w:rPr>
        <w:t>For further information, please contact:</w:t>
      </w:r>
    </w:p>
    <w:p w:rsidR="00121B85" w:rsidRDefault="00121B85" w:rsidP="00E07083">
      <w:pPr>
        <w:spacing w:line="240" w:lineRule="exact"/>
        <w:rPr>
          <w:rFonts w:eastAsia="SimSun" w:cs="Courier New"/>
          <w:snapToGrid w:val="0"/>
          <w:color w:val="000000"/>
          <w:sz w:val="18"/>
          <w:szCs w:val="18"/>
        </w:rPr>
      </w:pPr>
    </w:p>
    <w:p w:rsidR="00121B85" w:rsidRPr="00D14D43" w:rsidRDefault="00121B85" w:rsidP="00121B85">
      <w:pPr>
        <w:spacing w:line="240" w:lineRule="exact"/>
        <w:outlineLvl w:val="0"/>
        <w:rPr>
          <w:b/>
          <w:sz w:val="18"/>
        </w:rPr>
      </w:pPr>
      <w:bookmarkStart w:id="0" w:name="_GoBack"/>
      <w:r w:rsidRPr="00D14D43">
        <w:rPr>
          <w:b/>
          <w:sz w:val="18"/>
        </w:rPr>
        <w:t>ANDRITZ GROUP</w:t>
      </w:r>
    </w:p>
    <w:p w:rsidR="00121B85" w:rsidRPr="00AC15CB" w:rsidRDefault="00121B85" w:rsidP="00121B85">
      <w:pPr>
        <w:spacing w:line="240" w:lineRule="exact"/>
        <w:outlineLvl w:val="0"/>
        <w:rPr>
          <w:sz w:val="18"/>
          <w:szCs w:val="18"/>
        </w:rPr>
      </w:pPr>
      <w:r>
        <w:rPr>
          <w:sz w:val="18"/>
        </w:rPr>
        <w:t>Michael Buchbauer</w:t>
      </w:r>
    </w:p>
    <w:p w:rsidR="00121B85" w:rsidRPr="00AC15CB" w:rsidRDefault="00121B85" w:rsidP="00121B85">
      <w:pPr>
        <w:spacing w:line="240" w:lineRule="exact"/>
        <w:rPr>
          <w:sz w:val="18"/>
          <w:szCs w:val="18"/>
        </w:rPr>
      </w:pPr>
      <w:r>
        <w:rPr>
          <w:sz w:val="18"/>
        </w:rPr>
        <w:t xml:space="preserve">Head of </w:t>
      </w:r>
      <w:r w:rsidRPr="00AC15CB">
        <w:rPr>
          <w:sz w:val="18"/>
        </w:rPr>
        <w:t>Corporate Communications</w:t>
      </w:r>
    </w:p>
    <w:p w:rsidR="00121B85" w:rsidRPr="00AC15CB" w:rsidRDefault="00121B85" w:rsidP="00121B85">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121B85" w:rsidRPr="00AC15CB" w:rsidRDefault="00121B85" w:rsidP="00121B85">
      <w:pPr>
        <w:spacing w:line="240" w:lineRule="exact"/>
        <w:rPr>
          <w:sz w:val="18"/>
          <w:szCs w:val="18"/>
        </w:rPr>
      </w:pPr>
      <w:r w:rsidRPr="00AC15CB">
        <w:rPr>
          <w:sz w:val="18"/>
        </w:rPr>
        <w:t>www.andritz.com</w:t>
      </w:r>
    </w:p>
    <w:bookmarkEnd w:id="0"/>
    <w:p w:rsidR="00121B85" w:rsidRDefault="00121B85" w:rsidP="00121B85">
      <w:pPr>
        <w:spacing w:line="240" w:lineRule="exact"/>
        <w:rPr>
          <w:sz w:val="18"/>
          <w:szCs w:val="18"/>
        </w:rPr>
      </w:pPr>
    </w:p>
    <w:p w:rsidR="00121B85" w:rsidRPr="00D14D43" w:rsidRDefault="007233F3" w:rsidP="00121B85">
      <w:pPr>
        <w:spacing w:line="240" w:lineRule="exact"/>
        <w:rPr>
          <w:b/>
          <w:sz w:val="18"/>
          <w:szCs w:val="18"/>
        </w:rPr>
      </w:pPr>
      <w:proofErr w:type="spellStart"/>
      <w:r>
        <w:rPr>
          <w:b/>
          <w:sz w:val="18"/>
          <w:szCs w:val="18"/>
        </w:rPr>
        <w:t>Asten</w:t>
      </w:r>
      <w:r w:rsidR="00121B85" w:rsidRPr="00D14D43">
        <w:rPr>
          <w:b/>
          <w:sz w:val="18"/>
          <w:szCs w:val="18"/>
        </w:rPr>
        <w:t>Johnson</w:t>
      </w:r>
      <w:proofErr w:type="spellEnd"/>
      <w:r w:rsidR="00121B85" w:rsidRPr="00D14D43">
        <w:rPr>
          <w:b/>
          <w:sz w:val="18"/>
          <w:szCs w:val="18"/>
        </w:rPr>
        <w:t xml:space="preserve"> Holdings Ltd.</w:t>
      </w:r>
    </w:p>
    <w:p w:rsidR="00121B85" w:rsidRDefault="00121B85" w:rsidP="00121B85">
      <w:pPr>
        <w:spacing w:line="240" w:lineRule="exact"/>
        <w:rPr>
          <w:sz w:val="18"/>
          <w:szCs w:val="18"/>
        </w:rPr>
      </w:pPr>
      <w:r>
        <w:rPr>
          <w:sz w:val="18"/>
          <w:szCs w:val="18"/>
        </w:rPr>
        <w:t xml:space="preserve">Daniel </w:t>
      </w:r>
      <w:proofErr w:type="spellStart"/>
      <w:r>
        <w:rPr>
          <w:sz w:val="18"/>
          <w:szCs w:val="18"/>
        </w:rPr>
        <w:t>H</w:t>
      </w:r>
      <w:r>
        <w:rPr>
          <w:rFonts w:cs="Arial"/>
          <w:sz w:val="18"/>
          <w:szCs w:val="18"/>
        </w:rPr>
        <w:t>é</w:t>
      </w:r>
      <w:r>
        <w:rPr>
          <w:sz w:val="18"/>
          <w:szCs w:val="18"/>
        </w:rPr>
        <w:t>dou</w:t>
      </w:r>
      <w:proofErr w:type="spellEnd"/>
    </w:p>
    <w:p w:rsidR="00121B85" w:rsidRDefault="00121B85" w:rsidP="00121B85">
      <w:pPr>
        <w:spacing w:line="240" w:lineRule="exact"/>
        <w:rPr>
          <w:sz w:val="18"/>
          <w:szCs w:val="18"/>
        </w:rPr>
      </w:pPr>
      <w:r>
        <w:rPr>
          <w:sz w:val="18"/>
          <w:szCs w:val="18"/>
        </w:rPr>
        <w:t>Global Marketing Manager</w:t>
      </w:r>
    </w:p>
    <w:p w:rsidR="00121B85" w:rsidRDefault="00121B85" w:rsidP="00121B85">
      <w:pPr>
        <w:spacing w:line="240" w:lineRule="exact"/>
        <w:rPr>
          <w:sz w:val="18"/>
          <w:szCs w:val="18"/>
        </w:rPr>
      </w:pPr>
      <w:r>
        <w:rPr>
          <w:sz w:val="18"/>
          <w:szCs w:val="18"/>
        </w:rPr>
        <w:t>d</w:t>
      </w:r>
      <w:r w:rsidRPr="006E0AB3">
        <w:rPr>
          <w:sz w:val="18"/>
          <w:szCs w:val="18"/>
        </w:rPr>
        <w:t>aniel.hedou@astenjohnson.com</w:t>
      </w:r>
    </w:p>
    <w:p w:rsidR="00121B85" w:rsidRDefault="00121B85" w:rsidP="00121B85">
      <w:pPr>
        <w:spacing w:line="240" w:lineRule="exact"/>
        <w:rPr>
          <w:sz w:val="18"/>
          <w:szCs w:val="18"/>
        </w:rPr>
      </w:pPr>
      <w:r>
        <w:rPr>
          <w:sz w:val="18"/>
          <w:szCs w:val="18"/>
        </w:rPr>
        <w:t>www.astenjohnson.com</w:t>
      </w:r>
    </w:p>
    <w:p w:rsidR="00121B85" w:rsidRDefault="00121B85" w:rsidP="00E07083">
      <w:pPr>
        <w:spacing w:line="240" w:lineRule="exact"/>
        <w:rPr>
          <w:rFonts w:eastAsia="SimSun" w:cs="Courier New"/>
          <w:snapToGrid w:val="0"/>
          <w:color w:val="000000"/>
          <w:sz w:val="18"/>
          <w:szCs w:val="18"/>
        </w:rPr>
      </w:pPr>
    </w:p>
    <w:p w:rsidR="002762B4" w:rsidRPr="00711EF6" w:rsidRDefault="002762B4" w:rsidP="002762B4">
      <w:pPr>
        <w:spacing w:line="240" w:lineRule="exact"/>
        <w:outlineLvl w:val="0"/>
        <w:rPr>
          <w:b/>
          <w:bCs/>
          <w:sz w:val="18"/>
          <w:szCs w:val="18"/>
        </w:rPr>
      </w:pPr>
      <w:r w:rsidRPr="00711EF6">
        <w:rPr>
          <w:b/>
          <w:sz w:val="18"/>
          <w:szCs w:val="18"/>
        </w:rPr>
        <w:t>The ANDRITZ GROUP</w:t>
      </w:r>
    </w:p>
    <w:p w:rsidR="00E07083" w:rsidRPr="00E07083" w:rsidRDefault="00E07083" w:rsidP="00E07083">
      <w:pPr>
        <w:spacing w:line="240" w:lineRule="exact"/>
        <w:rPr>
          <w:rFonts w:cs="Arial"/>
          <w:sz w:val="18"/>
          <w:szCs w:val="18"/>
          <w:lang w:val="en-GB"/>
        </w:rPr>
      </w:pPr>
      <w:r w:rsidRPr="00E07083">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E07083">
        <w:rPr>
          <w:rFonts w:cs="Arial"/>
          <w:sz w:val="18"/>
          <w:szCs w:val="18"/>
          <w:lang w:val="en-GB"/>
        </w:rPr>
        <w:t>pulp,</w:t>
      </w:r>
      <w:proofErr w:type="gramEnd"/>
      <w:r w:rsidRPr="00E07083">
        <w:rPr>
          <w:rFonts w:cs="Arial"/>
          <w:sz w:val="18"/>
          <w:szCs w:val="18"/>
          <w:lang w:val="en-GB"/>
        </w:rPr>
        <w:t xml:space="preserve"> and </w:t>
      </w:r>
      <w:proofErr w:type="spellStart"/>
      <w:r w:rsidRPr="00E07083">
        <w:rPr>
          <w:rFonts w:cs="Arial"/>
          <w:sz w:val="18"/>
          <w:szCs w:val="18"/>
          <w:lang w:val="en-GB"/>
        </w:rPr>
        <w:t>panelboard</w:t>
      </w:r>
      <w:proofErr w:type="spellEnd"/>
      <w:r w:rsidRPr="00E07083">
        <w:rPr>
          <w:rFonts w:cs="Arial"/>
          <w:sz w:val="18"/>
          <w:szCs w:val="18"/>
          <w:lang w:val="en-GB"/>
        </w:rPr>
        <w:t xml:space="preserve"> as well as recycling plants. The publicly listed technology Group is headquartered in Graz, Austria, and has a staff of approximately 25,200 employees. ANDRITZ operates more than 250 sites in over 40 countries.</w:t>
      </w:r>
    </w:p>
    <w:p w:rsidR="00D35042" w:rsidRDefault="00D35042" w:rsidP="00D35042">
      <w:pPr>
        <w:spacing w:line="240" w:lineRule="exact"/>
        <w:rPr>
          <w:sz w:val="18"/>
          <w:szCs w:val="18"/>
        </w:rPr>
      </w:pPr>
    </w:p>
    <w:p w:rsidR="00121B85" w:rsidRDefault="00121B85" w:rsidP="00121B85">
      <w:pPr>
        <w:spacing w:line="240" w:lineRule="exact"/>
        <w:rPr>
          <w:b/>
          <w:sz w:val="18"/>
          <w:szCs w:val="18"/>
        </w:rPr>
      </w:pPr>
      <w:r>
        <w:rPr>
          <w:b/>
          <w:sz w:val="18"/>
          <w:szCs w:val="18"/>
        </w:rPr>
        <w:t xml:space="preserve">About </w:t>
      </w:r>
      <w:proofErr w:type="spellStart"/>
      <w:r w:rsidR="001D2ECF">
        <w:rPr>
          <w:b/>
          <w:sz w:val="18"/>
          <w:szCs w:val="18"/>
        </w:rPr>
        <w:t>AstenJohnson</w:t>
      </w:r>
      <w:proofErr w:type="spellEnd"/>
    </w:p>
    <w:p w:rsidR="00121B85" w:rsidRPr="00550636" w:rsidRDefault="00121B85" w:rsidP="00121B85">
      <w:pPr>
        <w:spacing w:line="240" w:lineRule="exact"/>
        <w:rPr>
          <w:sz w:val="18"/>
          <w:szCs w:val="18"/>
        </w:rPr>
      </w:pPr>
      <w:proofErr w:type="spellStart"/>
      <w:r w:rsidRPr="00550636">
        <w:rPr>
          <w:sz w:val="18"/>
          <w:szCs w:val="18"/>
        </w:rPr>
        <w:t>A</w:t>
      </w:r>
      <w:r w:rsidR="007233F3">
        <w:rPr>
          <w:sz w:val="18"/>
          <w:szCs w:val="18"/>
        </w:rPr>
        <w:t>sten</w:t>
      </w:r>
      <w:r w:rsidR="001D2ECF">
        <w:rPr>
          <w:sz w:val="18"/>
          <w:szCs w:val="18"/>
        </w:rPr>
        <w:t>Johnson</w:t>
      </w:r>
      <w:proofErr w:type="spellEnd"/>
      <w:r w:rsidRPr="00550636">
        <w:rPr>
          <w:sz w:val="18"/>
          <w:szCs w:val="18"/>
        </w:rPr>
        <w:t xml:space="preserve"> </w:t>
      </w:r>
      <w:r w:rsidRPr="00550636">
        <w:rPr>
          <w:iCs/>
          <w:sz w:val="18"/>
          <w:szCs w:val="18"/>
        </w:rPr>
        <w:t>is a global manufacturer of</w:t>
      </w:r>
      <w:r>
        <w:rPr>
          <w:iCs/>
          <w:sz w:val="18"/>
          <w:szCs w:val="18"/>
        </w:rPr>
        <w:t xml:space="preserve"> pulp &amp;</w:t>
      </w:r>
      <w:r w:rsidRPr="00550636">
        <w:rPr>
          <w:iCs/>
          <w:sz w:val="18"/>
          <w:szCs w:val="18"/>
        </w:rPr>
        <w:t xml:space="preserve"> paper machine clothing, advanced and filtration fabrics, filaments, and nonwoven </w:t>
      </w:r>
      <w:r>
        <w:rPr>
          <w:iCs/>
          <w:sz w:val="18"/>
          <w:szCs w:val="18"/>
        </w:rPr>
        <w:t>fabrics</w:t>
      </w:r>
      <w:r w:rsidRPr="00550636">
        <w:rPr>
          <w:iCs/>
          <w:sz w:val="18"/>
          <w:szCs w:val="18"/>
        </w:rPr>
        <w:t xml:space="preserve"> for filtration, automotive, cure-in-place piping and composites. As a supplier to the paper industry since 1790, it has a thorough knowledge of </w:t>
      </w:r>
      <w:r>
        <w:rPr>
          <w:iCs/>
          <w:sz w:val="18"/>
          <w:szCs w:val="18"/>
        </w:rPr>
        <w:t>technical textiles</w:t>
      </w:r>
      <w:r w:rsidRPr="00550636">
        <w:rPr>
          <w:iCs/>
          <w:sz w:val="18"/>
          <w:szCs w:val="18"/>
        </w:rPr>
        <w:t xml:space="preserve"> and processes – and knows how to apply its expertise to help customers be more profitable. The company employs approximately 2,000 people. Its corporate headquarters </w:t>
      </w:r>
      <w:r w:rsidR="003A1DE3">
        <w:rPr>
          <w:iCs/>
          <w:sz w:val="18"/>
          <w:szCs w:val="18"/>
        </w:rPr>
        <w:t>are</w:t>
      </w:r>
      <w:r w:rsidRPr="00550636">
        <w:rPr>
          <w:iCs/>
          <w:sz w:val="18"/>
          <w:szCs w:val="18"/>
        </w:rPr>
        <w:t xml:space="preserve"> in Charleston, South Carolina, USA.</w:t>
      </w:r>
    </w:p>
    <w:p w:rsidR="00121B85" w:rsidRDefault="00121B85" w:rsidP="00D35042">
      <w:pPr>
        <w:spacing w:line="240" w:lineRule="exact"/>
        <w:rPr>
          <w:sz w:val="18"/>
          <w:szCs w:val="18"/>
        </w:rPr>
      </w:pPr>
    </w:p>
    <w:p w:rsidR="00D35042" w:rsidRDefault="00D35042" w:rsidP="00D35042">
      <w:pPr>
        <w:spacing w:line="240" w:lineRule="exact"/>
        <w:rPr>
          <w:b/>
          <w:sz w:val="18"/>
          <w:szCs w:val="18"/>
        </w:rPr>
      </w:pPr>
      <w:r>
        <w:rPr>
          <w:b/>
          <w:sz w:val="18"/>
          <w:szCs w:val="18"/>
        </w:rPr>
        <w:t>ANDRITZ PULP &amp; PAPER</w:t>
      </w:r>
    </w:p>
    <w:p w:rsidR="00566D37" w:rsidRPr="00566D37" w:rsidRDefault="00E07083" w:rsidP="00D35042">
      <w:pPr>
        <w:pStyle w:val="HTMLVorformatiert"/>
        <w:shd w:val="clear" w:color="auto" w:fill="FFFFFF"/>
        <w:spacing w:line="240" w:lineRule="exact"/>
        <w:ind w:right="74"/>
        <w:outlineLvl w:val="0"/>
        <w:rPr>
          <w:b/>
          <w:sz w:val="18"/>
          <w:szCs w:val="18"/>
        </w:rPr>
      </w:pPr>
      <w:r w:rsidRPr="00E07083">
        <w:rPr>
          <w:rFonts w:ascii="Arial" w:eastAsia="Times New Roman" w:hAnsi="Arial" w:cs="Times New Roman"/>
          <w:snapToGrid/>
          <w:sz w:val="18"/>
          <w:szCs w:val="18"/>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E07083">
        <w:rPr>
          <w:rFonts w:ascii="Arial" w:eastAsia="Times New Roman" w:hAnsi="Arial" w:cs="Times New Roman"/>
          <w:snapToGrid/>
          <w:sz w:val="18"/>
          <w:szCs w:val="18"/>
        </w:rPr>
        <w:t>calendering</w:t>
      </w:r>
      <w:proofErr w:type="spellEnd"/>
      <w:r w:rsidRPr="00E07083">
        <w:rPr>
          <w:rFonts w:ascii="Arial" w:eastAsia="Times New Roman" w:hAnsi="Arial" w:cs="Times New Roman"/>
          <w:snapToGrid/>
          <w:sz w:val="18"/>
          <w:szCs w:val="18"/>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sectPr w:rsidR="00566D37" w:rsidRPr="00566D37" w:rsidSect="009963EA">
      <w:headerReference w:type="default" r:id="rId9"/>
      <w:headerReference w:type="first" r:id="rId10"/>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25F" w:rsidRDefault="00F4525F">
      <w:r>
        <w:separator/>
      </w:r>
    </w:p>
  </w:endnote>
  <w:endnote w:type="continuationSeparator" w:id="0">
    <w:p w:rsidR="00F4525F" w:rsidRDefault="00F4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25F" w:rsidRDefault="00F4525F">
      <w:r>
        <w:separator/>
      </w:r>
    </w:p>
  </w:footnote>
  <w:footnote w:type="continuationSeparator" w:id="0">
    <w:p w:rsidR="00F4525F" w:rsidRDefault="00F4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92AEB24"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2951CC"/>
    <w:multiLevelType w:val="hybridMultilevel"/>
    <w:tmpl w:val="6A48C5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9">
    <w:nsid w:val="24576727"/>
    <w:multiLevelType w:val="hybridMultilevel"/>
    <w:tmpl w:val="3C248B1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3">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5A06660"/>
    <w:multiLevelType w:val="hybridMultilevel"/>
    <w:tmpl w:val="992005F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0"/>
  </w:num>
  <w:num w:numId="6">
    <w:abstractNumId w:val="13"/>
  </w:num>
  <w:num w:numId="7">
    <w:abstractNumId w:val="28"/>
  </w:num>
  <w:num w:numId="8">
    <w:abstractNumId w:val="21"/>
  </w:num>
  <w:num w:numId="9">
    <w:abstractNumId w:val="17"/>
  </w:num>
  <w:num w:numId="10">
    <w:abstractNumId w:val="25"/>
  </w:num>
  <w:num w:numId="11">
    <w:abstractNumId w:val="8"/>
  </w:num>
  <w:num w:numId="12">
    <w:abstractNumId w:val="4"/>
  </w:num>
  <w:num w:numId="13">
    <w:abstractNumId w:val="14"/>
  </w:num>
  <w:num w:numId="14">
    <w:abstractNumId w:val="7"/>
  </w:num>
  <w:num w:numId="15">
    <w:abstractNumId w:val="19"/>
  </w:num>
  <w:num w:numId="16">
    <w:abstractNumId w:val="16"/>
  </w:num>
  <w:num w:numId="17">
    <w:abstractNumId w:val="12"/>
  </w:num>
  <w:num w:numId="18">
    <w:abstractNumId w:val="1"/>
  </w:num>
  <w:num w:numId="19">
    <w:abstractNumId w:val="29"/>
  </w:num>
  <w:num w:numId="20">
    <w:abstractNumId w:val="2"/>
  </w:num>
  <w:num w:numId="21">
    <w:abstractNumId w:val="26"/>
  </w:num>
  <w:num w:numId="22">
    <w:abstractNumId w:val="10"/>
  </w:num>
  <w:num w:numId="23">
    <w:abstractNumId w:val="18"/>
  </w:num>
  <w:num w:numId="24">
    <w:abstractNumId w:val="24"/>
  </w:num>
  <w:num w:numId="25">
    <w:abstractNumId w:val="20"/>
  </w:num>
  <w:num w:numId="26">
    <w:abstractNumId w:val="11"/>
  </w:num>
  <w:num w:numId="27">
    <w:abstractNumId w:val="22"/>
  </w:num>
  <w:num w:numId="28">
    <w:abstractNumId w:val="23"/>
  </w:num>
  <w:num w:numId="29">
    <w:abstractNumId w:val="6"/>
  </w:num>
  <w:num w:numId="30">
    <w:abstractNumId w:val="9"/>
  </w:num>
  <w:num w:numId="3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msted David">
    <w15:presenceInfo w15:providerId="AD" w15:userId="S-1-5-21-796845957-790525478-725345543-23115"/>
  </w15:person>
  <w15:person w15:author="Ryan Timothy">
    <w15:presenceInfo w15:providerId="AD" w15:userId="S-1-5-21-796845957-790525478-725345543-159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0969"/>
    <w:rsid w:val="0000343B"/>
    <w:rsid w:val="00021764"/>
    <w:rsid w:val="00026F3A"/>
    <w:rsid w:val="00034920"/>
    <w:rsid w:val="00051ED6"/>
    <w:rsid w:val="00055DE1"/>
    <w:rsid w:val="00081B35"/>
    <w:rsid w:val="00083D98"/>
    <w:rsid w:val="000A0598"/>
    <w:rsid w:val="000A7DA5"/>
    <w:rsid w:val="000B3E4C"/>
    <w:rsid w:val="000C1211"/>
    <w:rsid w:val="000C2D92"/>
    <w:rsid w:val="000C2E62"/>
    <w:rsid w:val="000E5035"/>
    <w:rsid w:val="00100700"/>
    <w:rsid w:val="00106478"/>
    <w:rsid w:val="0011217B"/>
    <w:rsid w:val="00115CB6"/>
    <w:rsid w:val="0011780B"/>
    <w:rsid w:val="00117CA0"/>
    <w:rsid w:val="001205F1"/>
    <w:rsid w:val="00121B85"/>
    <w:rsid w:val="00131E66"/>
    <w:rsid w:val="00152986"/>
    <w:rsid w:val="00157E77"/>
    <w:rsid w:val="00161365"/>
    <w:rsid w:val="0018411F"/>
    <w:rsid w:val="001A4C81"/>
    <w:rsid w:val="001A50C2"/>
    <w:rsid w:val="001B2551"/>
    <w:rsid w:val="001B4860"/>
    <w:rsid w:val="001C7EB9"/>
    <w:rsid w:val="001D2ECF"/>
    <w:rsid w:val="001D4BC9"/>
    <w:rsid w:val="001D677A"/>
    <w:rsid w:val="001E77CA"/>
    <w:rsid w:val="001F2E2A"/>
    <w:rsid w:val="001F3EFD"/>
    <w:rsid w:val="001F5B69"/>
    <w:rsid w:val="00200742"/>
    <w:rsid w:val="00202757"/>
    <w:rsid w:val="00203173"/>
    <w:rsid w:val="00217C58"/>
    <w:rsid w:val="002277D0"/>
    <w:rsid w:val="00231974"/>
    <w:rsid w:val="00235F8E"/>
    <w:rsid w:val="00236970"/>
    <w:rsid w:val="002377A3"/>
    <w:rsid w:val="00237DA1"/>
    <w:rsid w:val="002409E7"/>
    <w:rsid w:val="00252768"/>
    <w:rsid w:val="002537AA"/>
    <w:rsid w:val="00273CDE"/>
    <w:rsid w:val="002762B4"/>
    <w:rsid w:val="002836B9"/>
    <w:rsid w:val="00285C5B"/>
    <w:rsid w:val="002879DE"/>
    <w:rsid w:val="00293E98"/>
    <w:rsid w:val="00294502"/>
    <w:rsid w:val="002A1C15"/>
    <w:rsid w:val="002A649C"/>
    <w:rsid w:val="002B0217"/>
    <w:rsid w:val="002B4DB5"/>
    <w:rsid w:val="002C3167"/>
    <w:rsid w:val="002C6DD4"/>
    <w:rsid w:val="002D58C5"/>
    <w:rsid w:val="002E0E72"/>
    <w:rsid w:val="00306774"/>
    <w:rsid w:val="003170C4"/>
    <w:rsid w:val="00334382"/>
    <w:rsid w:val="00337047"/>
    <w:rsid w:val="003472A8"/>
    <w:rsid w:val="00387CE5"/>
    <w:rsid w:val="00397BE5"/>
    <w:rsid w:val="00397E86"/>
    <w:rsid w:val="003A14BD"/>
    <w:rsid w:val="003A1DE3"/>
    <w:rsid w:val="003A3B25"/>
    <w:rsid w:val="003C555E"/>
    <w:rsid w:val="003C74EC"/>
    <w:rsid w:val="003E26F2"/>
    <w:rsid w:val="003F2630"/>
    <w:rsid w:val="0042212C"/>
    <w:rsid w:val="00424E0C"/>
    <w:rsid w:val="0042796C"/>
    <w:rsid w:val="00430A1D"/>
    <w:rsid w:val="00434BC5"/>
    <w:rsid w:val="004550F2"/>
    <w:rsid w:val="004A1747"/>
    <w:rsid w:val="004A4567"/>
    <w:rsid w:val="004A561C"/>
    <w:rsid w:val="004B3120"/>
    <w:rsid w:val="004B3541"/>
    <w:rsid w:val="004B4248"/>
    <w:rsid w:val="004B544E"/>
    <w:rsid w:val="004B6AA4"/>
    <w:rsid w:val="004C410B"/>
    <w:rsid w:val="004D51B6"/>
    <w:rsid w:val="004E1C9B"/>
    <w:rsid w:val="004E6B91"/>
    <w:rsid w:val="004F2A54"/>
    <w:rsid w:val="004F72CA"/>
    <w:rsid w:val="00515A0C"/>
    <w:rsid w:val="00516353"/>
    <w:rsid w:val="005221F9"/>
    <w:rsid w:val="00533B30"/>
    <w:rsid w:val="0053522E"/>
    <w:rsid w:val="00544D5E"/>
    <w:rsid w:val="00544EB1"/>
    <w:rsid w:val="00566D37"/>
    <w:rsid w:val="00571C35"/>
    <w:rsid w:val="00581DE8"/>
    <w:rsid w:val="00593445"/>
    <w:rsid w:val="005959A5"/>
    <w:rsid w:val="005A41B8"/>
    <w:rsid w:val="005A7835"/>
    <w:rsid w:val="005B0A12"/>
    <w:rsid w:val="005B235C"/>
    <w:rsid w:val="005B7EBF"/>
    <w:rsid w:val="005E2A58"/>
    <w:rsid w:val="005E4D97"/>
    <w:rsid w:val="005F4EEC"/>
    <w:rsid w:val="005F72C9"/>
    <w:rsid w:val="00601724"/>
    <w:rsid w:val="0060177A"/>
    <w:rsid w:val="006023B5"/>
    <w:rsid w:val="00613397"/>
    <w:rsid w:val="0062333A"/>
    <w:rsid w:val="00644A63"/>
    <w:rsid w:val="006556C7"/>
    <w:rsid w:val="00657619"/>
    <w:rsid w:val="00670C45"/>
    <w:rsid w:val="006738F8"/>
    <w:rsid w:val="00687F18"/>
    <w:rsid w:val="006C171E"/>
    <w:rsid w:val="006C1A57"/>
    <w:rsid w:val="006C3286"/>
    <w:rsid w:val="006C3569"/>
    <w:rsid w:val="006D7A9F"/>
    <w:rsid w:val="006E2665"/>
    <w:rsid w:val="006E5B49"/>
    <w:rsid w:val="006F077C"/>
    <w:rsid w:val="006F1C41"/>
    <w:rsid w:val="006F6484"/>
    <w:rsid w:val="00700833"/>
    <w:rsid w:val="00717C27"/>
    <w:rsid w:val="00720B3F"/>
    <w:rsid w:val="007233F3"/>
    <w:rsid w:val="00744CCD"/>
    <w:rsid w:val="00751904"/>
    <w:rsid w:val="00775BA8"/>
    <w:rsid w:val="007824DB"/>
    <w:rsid w:val="007833F6"/>
    <w:rsid w:val="0079036F"/>
    <w:rsid w:val="00793629"/>
    <w:rsid w:val="007A08C3"/>
    <w:rsid w:val="007A1FED"/>
    <w:rsid w:val="007B6FD0"/>
    <w:rsid w:val="007C57EE"/>
    <w:rsid w:val="007C5908"/>
    <w:rsid w:val="007D199E"/>
    <w:rsid w:val="007D2C77"/>
    <w:rsid w:val="007E14C4"/>
    <w:rsid w:val="0080424A"/>
    <w:rsid w:val="00815B66"/>
    <w:rsid w:val="008375DB"/>
    <w:rsid w:val="00841F16"/>
    <w:rsid w:val="00850A26"/>
    <w:rsid w:val="008557DA"/>
    <w:rsid w:val="00870664"/>
    <w:rsid w:val="0089516E"/>
    <w:rsid w:val="0089784F"/>
    <w:rsid w:val="008A0435"/>
    <w:rsid w:val="008B7CC2"/>
    <w:rsid w:val="008C18F3"/>
    <w:rsid w:val="008D1407"/>
    <w:rsid w:val="008D20C7"/>
    <w:rsid w:val="008D62B9"/>
    <w:rsid w:val="008E2F79"/>
    <w:rsid w:val="008E5780"/>
    <w:rsid w:val="008F2CD4"/>
    <w:rsid w:val="008F7AB3"/>
    <w:rsid w:val="00903B08"/>
    <w:rsid w:val="00912936"/>
    <w:rsid w:val="00925B13"/>
    <w:rsid w:val="00926D07"/>
    <w:rsid w:val="009305B1"/>
    <w:rsid w:val="00947A27"/>
    <w:rsid w:val="00954156"/>
    <w:rsid w:val="0095594F"/>
    <w:rsid w:val="00963A20"/>
    <w:rsid w:val="009711C0"/>
    <w:rsid w:val="00977F36"/>
    <w:rsid w:val="009963EA"/>
    <w:rsid w:val="009B17F6"/>
    <w:rsid w:val="009B2CF0"/>
    <w:rsid w:val="009B4102"/>
    <w:rsid w:val="009C06CC"/>
    <w:rsid w:val="009D0085"/>
    <w:rsid w:val="009D1D3C"/>
    <w:rsid w:val="009E0D06"/>
    <w:rsid w:val="009E4119"/>
    <w:rsid w:val="009E4940"/>
    <w:rsid w:val="00A016CC"/>
    <w:rsid w:val="00A07A64"/>
    <w:rsid w:val="00A4030C"/>
    <w:rsid w:val="00A47B4B"/>
    <w:rsid w:val="00A50D61"/>
    <w:rsid w:val="00A51DE4"/>
    <w:rsid w:val="00A65A58"/>
    <w:rsid w:val="00A72404"/>
    <w:rsid w:val="00A73624"/>
    <w:rsid w:val="00A800F2"/>
    <w:rsid w:val="00A8176C"/>
    <w:rsid w:val="00A82470"/>
    <w:rsid w:val="00A83007"/>
    <w:rsid w:val="00A9369E"/>
    <w:rsid w:val="00AC0580"/>
    <w:rsid w:val="00AC395E"/>
    <w:rsid w:val="00AC5FC7"/>
    <w:rsid w:val="00AD3798"/>
    <w:rsid w:val="00AD6D2C"/>
    <w:rsid w:val="00AD74CC"/>
    <w:rsid w:val="00AE7D6B"/>
    <w:rsid w:val="00B12170"/>
    <w:rsid w:val="00B3165F"/>
    <w:rsid w:val="00B43687"/>
    <w:rsid w:val="00B45448"/>
    <w:rsid w:val="00B500B8"/>
    <w:rsid w:val="00B54EE8"/>
    <w:rsid w:val="00B56AE0"/>
    <w:rsid w:val="00B5710F"/>
    <w:rsid w:val="00B72750"/>
    <w:rsid w:val="00B7432A"/>
    <w:rsid w:val="00B8263A"/>
    <w:rsid w:val="00B97D85"/>
    <w:rsid w:val="00BA031A"/>
    <w:rsid w:val="00BA35BF"/>
    <w:rsid w:val="00BA770D"/>
    <w:rsid w:val="00BB04F4"/>
    <w:rsid w:val="00BD40FB"/>
    <w:rsid w:val="00BF045D"/>
    <w:rsid w:val="00BF18B1"/>
    <w:rsid w:val="00BF2137"/>
    <w:rsid w:val="00C00449"/>
    <w:rsid w:val="00C026DB"/>
    <w:rsid w:val="00C06F7F"/>
    <w:rsid w:val="00C110FE"/>
    <w:rsid w:val="00C116CA"/>
    <w:rsid w:val="00C15CC3"/>
    <w:rsid w:val="00C24525"/>
    <w:rsid w:val="00C25CC3"/>
    <w:rsid w:val="00C41775"/>
    <w:rsid w:val="00C46474"/>
    <w:rsid w:val="00C61A1E"/>
    <w:rsid w:val="00C66A17"/>
    <w:rsid w:val="00C83023"/>
    <w:rsid w:val="00C84391"/>
    <w:rsid w:val="00C853BC"/>
    <w:rsid w:val="00C8653A"/>
    <w:rsid w:val="00C92511"/>
    <w:rsid w:val="00CA2061"/>
    <w:rsid w:val="00CA3E14"/>
    <w:rsid w:val="00CC0FB9"/>
    <w:rsid w:val="00CD6370"/>
    <w:rsid w:val="00CE2ADE"/>
    <w:rsid w:val="00D1175C"/>
    <w:rsid w:val="00D11A56"/>
    <w:rsid w:val="00D217A2"/>
    <w:rsid w:val="00D265BC"/>
    <w:rsid w:val="00D31167"/>
    <w:rsid w:val="00D35042"/>
    <w:rsid w:val="00D51F36"/>
    <w:rsid w:val="00D62B6F"/>
    <w:rsid w:val="00D65064"/>
    <w:rsid w:val="00D827F7"/>
    <w:rsid w:val="00D8334C"/>
    <w:rsid w:val="00D85A41"/>
    <w:rsid w:val="00D869A3"/>
    <w:rsid w:val="00D94461"/>
    <w:rsid w:val="00D963E1"/>
    <w:rsid w:val="00DC2F6A"/>
    <w:rsid w:val="00DC39AB"/>
    <w:rsid w:val="00DD1CDD"/>
    <w:rsid w:val="00DD37DF"/>
    <w:rsid w:val="00DE2AFF"/>
    <w:rsid w:val="00DF417C"/>
    <w:rsid w:val="00DF6532"/>
    <w:rsid w:val="00E07083"/>
    <w:rsid w:val="00E177E4"/>
    <w:rsid w:val="00E22114"/>
    <w:rsid w:val="00E24080"/>
    <w:rsid w:val="00E5357A"/>
    <w:rsid w:val="00E5523F"/>
    <w:rsid w:val="00E5779E"/>
    <w:rsid w:val="00E62C2E"/>
    <w:rsid w:val="00E743B5"/>
    <w:rsid w:val="00E75CBA"/>
    <w:rsid w:val="00E85EB1"/>
    <w:rsid w:val="00E93E96"/>
    <w:rsid w:val="00E966F5"/>
    <w:rsid w:val="00E96777"/>
    <w:rsid w:val="00EB331C"/>
    <w:rsid w:val="00EB7DCB"/>
    <w:rsid w:val="00EC3036"/>
    <w:rsid w:val="00EC7234"/>
    <w:rsid w:val="00ED06B7"/>
    <w:rsid w:val="00ED0A57"/>
    <w:rsid w:val="00ED7317"/>
    <w:rsid w:val="00EE1696"/>
    <w:rsid w:val="00EE22AA"/>
    <w:rsid w:val="00EE5175"/>
    <w:rsid w:val="00EF0B7D"/>
    <w:rsid w:val="00EF55A2"/>
    <w:rsid w:val="00F00F44"/>
    <w:rsid w:val="00F03F56"/>
    <w:rsid w:val="00F03F64"/>
    <w:rsid w:val="00F11172"/>
    <w:rsid w:val="00F15A64"/>
    <w:rsid w:val="00F20C8A"/>
    <w:rsid w:val="00F23292"/>
    <w:rsid w:val="00F25C75"/>
    <w:rsid w:val="00F3621E"/>
    <w:rsid w:val="00F41277"/>
    <w:rsid w:val="00F4525F"/>
    <w:rsid w:val="00F706FC"/>
    <w:rsid w:val="00F85D7D"/>
    <w:rsid w:val="00F9590B"/>
    <w:rsid w:val="00FB4D8E"/>
    <w:rsid w:val="00FE0CC4"/>
    <w:rsid w:val="00FE2128"/>
    <w:rsid w:val="00FF2955"/>
    <w:rsid w:val="00FF6790"/>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3A1DE3"/>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BesuchterHyperlink">
    <w:name w:val="FollowedHyperlink"/>
    <w:uiPriority w:val="99"/>
    <w:unhideWhenUsed/>
    <w:rsid w:val="00A24EA5"/>
    <w:rPr>
      <w:color w:val="800080"/>
      <w:u w:val="single"/>
      <w:lang w:val="en-US"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en-US"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en-US"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en-US" w:eastAsia="en-US"/>
    </w:rPr>
  </w:style>
  <w:style w:type="paragraph" w:styleId="berarbeitung">
    <w:name w:val="Revision"/>
    <w:hidden/>
    <w:uiPriority w:val="99"/>
    <w:semiHidden/>
    <w:rsid w:val="003A1DE3"/>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148925">
      <w:bodyDiv w:val="1"/>
      <w:marLeft w:val="0"/>
      <w:marRight w:val="0"/>
      <w:marTop w:val="0"/>
      <w:marBottom w:val="0"/>
      <w:divBdr>
        <w:top w:val="none" w:sz="0" w:space="0" w:color="auto"/>
        <w:left w:val="none" w:sz="0" w:space="0" w:color="auto"/>
        <w:bottom w:val="none" w:sz="0" w:space="0" w:color="auto"/>
        <w:right w:val="none" w:sz="0" w:space="0" w:color="auto"/>
      </w:divBdr>
      <w:divsChild>
        <w:div w:id="2052342794">
          <w:marLeft w:val="0"/>
          <w:marRight w:val="0"/>
          <w:marTop w:val="0"/>
          <w:marBottom w:val="0"/>
          <w:divBdr>
            <w:top w:val="none" w:sz="0" w:space="0" w:color="auto"/>
            <w:left w:val="none" w:sz="0" w:space="0" w:color="auto"/>
            <w:bottom w:val="none" w:sz="0" w:space="0" w:color="auto"/>
            <w:right w:val="none" w:sz="0" w:space="0" w:color="auto"/>
          </w:divBdr>
          <w:divsChild>
            <w:div w:id="1887791181">
              <w:marLeft w:val="0"/>
              <w:marRight w:val="0"/>
              <w:marTop w:val="0"/>
              <w:marBottom w:val="0"/>
              <w:divBdr>
                <w:top w:val="none" w:sz="0" w:space="0" w:color="auto"/>
                <w:left w:val="none" w:sz="0" w:space="0" w:color="auto"/>
                <w:bottom w:val="none" w:sz="0" w:space="0" w:color="auto"/>
                <w:right w:val="none" w:sz="0" w:space="0" w:color="auto"/>
              </w:divBdr>
              <w:divsChild>
                <w:div w:id="1425760029">
                  <w:marLeft w:val="0"/>
                  <w:marRight w:val="0"/>
                  <w:marTop w:val="0"/>
                  <w:marBottom w:val="0"/>
                  <w:divBdr>
                    <w:top w:val="none" w:sz="0" w:space="0" w:color="auto"/>
                    <w:left w:val="none" w:sz="0" w:space="0" w:color="auto"/>
                    <w:bottom w:val="none" w:sz="0" w:space="0" w:color="auto"/>
                    <w:right w:val="none" w:sz="0" w:space="0" w:color="auto"/>
                  </w:divBdr>
                  <w:divsChild>
                    <w:div w:id="941230910">
                      <w:marLeft w:val="-225"/>
                      <w:marRight w:val="-225"/>
                      <w:marTop w:val="0"/>
                      <w:marBottom w:val="0"/>
                      <w:divBdr>
                        <w:top w:val="none" w:sz="0" w:space="0" w:color="auto"/>
                        <w:left w:val="none" w:sz="0" w:space="0" w:color="auto"/>
                        <w:bottom w:val="none" w:sz="0" w:space="0" w:color="auto"/>
                        <w:right w:val="none" w:sz="0" w:space="0" w:color="auto"/>
                      </w:divBdr>
                      <w:divsChild>
                        <w:div w:id="1893497182">
                          <w:marLeft w:val="-225"/>
                          <w:marRight w:val="-225"/>
                          <w:marTop w:val="0"/>
                          <w:marBottom w:val="0"/>
                          <w:divBdr>
                            <w:top w:val="none" w:sz="0" w:space="0" w:color="auto"/>
                            <w:left w:val="none" w:sz="0" w:space="0" w:color="auto"/>
                            <w:bottom w:val="none" w:sz="0" w:space="0" w:color="auto"/>
                            <w:right w:val="none" w:sz="0" w:space="0" w:color="auto"/>
                          </w:divBdr>
                          <w:divsChild>
                            <w:div w:id="14892002">
                              <w:marLeft w:val="0"/>
                              <w:marRight w:val="0"/>
                              <w:marTop w:val="0"/>
                              <w:marBottom w:val="0"/>
                              <w:divBdr>
                                <w:top w:val="none" w:sz="0" w:space="0" w:color="auto"/>
                                <w:left w:val="none" w:sz="0" w:space="0" w:color="auto"/>
                                <w:bottom w:val="none" w:sz="0" w:space="0" w:color="auto"/>
                                <w:right w:val="none" w:sz="0" w:space="0" w:color="auto"/>
                              </w:divBdr>
                              <w:divsChild>
                                <w:div w:id="1752119477">
                                  <w:marLeft w:val="0"/>
                                  <w:marRight w:val="0"/>
                                  <w:marTop w:val="0"/>
                                  <w:marBottom w:val="0"/>
                                  <w:divBdr>
                                    <w:top w:val="none" w:sz="0" w:space="0" w:color="auto"/>
                                    <w:left w:val="none" w:sz="0" w:space="0" w:color="auto"/>
                                    <w:bottom w:val="none" w:sz="0" w:space="0" w:color="auto"/>
                                    <w:right w:val="none" w:sz="0" w:space="0" w:color="auto"/>
                                  </w:divBdr>
                                  <w:divsChild>
                                    <w:div w:id="1957054602">
                                      <w:marLeft w:val="0"/>
                                      <w:marRight w:val="0"/>
                                      <w:marTop w:val="0"/>
                                      <w:marBottom w:val="0"/>
                                      <w:divBdr>
                                        <w:top w:val="none" w:sz="0" w:space="0" w:color="auto"/>
                                        <w:left w:val="none" w:sz="0" w:space="0" w:color="auto"/>
                                        <w:bottom w:val="none" w:sz="0" w:space="0" w:color="auto"/>
                                        <w:right w:val="none" w:sz="0" w:space="0" w:color="auto"/>
                                      </w:divBdr>
                                      <w:divsChild>
                                        <w:div w:id="195929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1F681-FFE2-4CFD-96B8-DD541953F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670</Words>
  <Characters>4226</Characters>
  <Application>Microsoft Office Word</Application>
  <DocSecurity>4</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2016-11-09T06:23:00Z</cp:lastPrinted>
  <dcterms:created xsi:type="dcterms:W3CDTF">2017-05-31T14:11:00Z</dcterms:created>
  <dcterms:modified xsi:type="dcterms:W3CDTF">2017-05-31T14:11:00Z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